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09" w:rsidRPr="00554509" w:rsidRDefault="00554509" w:rsidP="005545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54509">
        <w:rPr>
          <w:rStyle w:val="a4"/>
          <w:color w:val="333333"/>
        </w:rPr>
        <w:t>ИВАНОВСКАЯ ОБЛАСТЬ</w:t>
      </w:r>
      <w:r w:rsidRPr="00554509">
        <w:rPr>
          <w:color w:val="333333"/>
        </w:rPr>
        <w:br/>
      </w:r>
      <w:r w:rsidRPr="00554509">
        <w:rPr>
          <w:rStyle w:val="a4"/>
          <w:color w:val="333333"/>
        </w:rPr>
        <w:t>ВИЧУГСКИЙ МУНИЦИПАЛЬНЫЙ РАЙОН</w:t>
      </w:r>
      <w:r w:rsidRPr="00554509">
        <w:rPr>
          <w:color w:val="333333"/>
        </w:rPr>
        <w:br/>
      </w:r>
      <w:r w:rsidRPr="00554509">
        <w:rPr>
          <w:rStyle w:val="a4"/>
          <w:color w:val="333333"/>
        </w:rPr>
        <w:t>АДМИНИСТРАЦИЯ СУНЖЕНСКОГО СЕЛЬСКОГО ПОСЕЛЕНИЯ</w:t>
      </w:r>
    </w:p>
    <w:p w:rsidR="00554509" w:rsidRPr="00554509" w:rsidRDefault="00554509" w:rsidP="005545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54509">
        <w:rPr>
          <w:rStyle w:val="a4"/>
          <w:color w:val="333333"/>
        </w:rPr>
        <w:t>ПОСТАНОВЛЕНИЕ</w:t>
      </w:r>
    </w:p>
    <w:p w:rsidR="00554509" w:rsidRPr="00554509" w:rsidRDefault="00554509" w:rsidP="005545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54509">
        <w:rPr>
          <w:color w:val="333333"/>
        </w:rPr>
        <w:t>От 28 марта 2013 г.      д. Чертовищи        №55</w:t>
      </w:r>
    </w:p>
    <w:p w:rsidR="00554509" w:rsidRPr="00554509" w:rsidRDefault="00554509" w:rsidP="005545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54509">
        <w:rPr>
          <w:rStyle w:val="a4"/>
          <w:color w:val="333333"/>
        </w:rPr>
        <w:t>Об утверждении правил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своих супруга (супруги) и несовершеннолетних детей</w:t>
      </w:r>
      <w:r w:rsidRPr="00554509">
        <w:rPr>
          <w:color w:val="333333"/>
        </w:rPr>
        <w:br/>
        <w:t>(в редакции постановления </w:t>
      </w:r>
      <w:hyperlink r:id="rId5" w:tooltip="Смотреть документ подробнее" w:history="1">
        <w:r w:rsidRPr="00554509">
          <w:rPr>
            <w:rStyle w:val="a5"/>
            <w:color w:val="AE5F09"/>
          </w:rPr>
          <w:t>№ 37 Б от 24.03.2015г.</w:t>
        </w:r>
      </w:hyperlink>
      <w:r w:rsidRPr="00554509">
        <w:rPr>
          <w:color w:val="333333"/>
        </w:rPr>
        <w:t>)</w:t>
      </w:r>
    </w:p>
    <w:p w:rsidR="00554509" w:rsidRPr="00554509" w:rsidRDefault="00554509" w:rsidP="005545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54509">
        <w:rPr>
          <w:color w:val="333333"/>
        </w:rPr>
        <w:t>В соответствии с  частью четвертой статьи 275 Трудового кодекса Российской Федерации, Постановлением Правительства Российской Федерации от 13.03.2013г. №208 «Об утверждении правил представления 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  ПОСТАНОВЛЯЮ:</w:t>
      </w:r>
      <w:r w:rsidRPr="00554509">
        <w:rPr>
          <w:color w:val="333333"/>
        </w:rPr>
        <w:br/>
        <w:t>1. Утвердить Правила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( по утвержденной  Президентом Российской Федерации форме справок)</w:t>
      </w:r>
      <w:r w:rsidRPr="00554509">
        <w:rPr>
          <w:color w:val="333333"/>
        </w:rPr>
        <w:br/>
        <w:t>2. Утвержденные правила вступают в действие с 1-го апреля 2013 г.</w:t>
      </w:r>
      <w:r w:rsidRPr="00554509">
        <w:rPr>
          <w:color w:val="333333"/>
        </w:rPr>
        <w:br/>
        <w:t>3. Контроль за исполнением постановления возложить на главного специалиста  администрации Краскину Л.С.</w:t>
      </w:r>
    </w:p>
    <w:p w:rsidR="00554509" w:rsidRPr="00554509" w:rsidRDefault="00554509" w:rsidP="0055450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54509">
        <w:rPr>
          <w:color w:val="333333"/>
        </w:rPr>
        <w:t xml:space="preserve">            </w:t>
      </w:r>
      <w:bookmarkStart w:id="0" w:name="_GoBack"/>
      <w:bookmarkEnd w:id="0"/>
      <w:r w:rsidRPr="00554509">
        <w:rPr>
          <w:color w:val="333333"/>
        </w:rPr>
        <w:t>Глава администрации</w:t>
      </w:r>
      <w:r w:rsidRPr="00554509">
        <w:rPr>
          <w:color w:val="333333"/>
        </w:rPr>
        <w:br/>
        <w:t>            Сунженского сельского поселения</w:t>
      </w:r>
      <w:r w:rsidRPr="00554509">
        <w:rPr>
          <w:color w:val="333333"/>
        </w:rPr>
        <w:br/>
        <w:t>            Вичугского муниципального района:                   /М.А. Белоус/</w:t>
      </w:r>
    </w:p>
    <w:p w:rsidR="00554509" w:rsidRPr="00554509" w:rsidRDefault="00554509" w:rsidP="00554509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554509">
        <w:rPr>
          <w:color w:val="333333"/>
        </w:rPr>
        <w:t>Приложение №1</w:t>
      </w:r>
      <w:r w:rsidRPr="00554509">
        <w:rPr>
          <w:color w:val="333333"/>
        </w:rPr>
        <w:br/>
        <w:t>к постановлению администрации</w:t>
      </w:r>
      <w:r w:rsidRPr="00554509">
        <w:rPr>
          <w:color w:val="333333"/>
        </w:rPr>
        <w:br/>
        <w:t>Сунженского сельского поселения</w:t>
      </w:r>
      <w:r w:rsidRPr="00554509">
        <w:rPr>
          <w:color w:val="333333"/>
        </w:rPr>
        <w:br/>
        <w:t>Вичугского муниципального района</w:t>
      </w:r>
      <w:r w:rsidRPr="00554509">
        <w:rPr>
          <w:color w:val="333333"/>
        </w:rPr>
        <w:br/>
        <w:t>от _28.03.2013 г. №__55___</w:t>
      </w:r>
    </w:p>
    <w:p w:rsidR="00554509" w:rsidRPr="00554509" w:rsidRDefault="00554509" w:rsidP="005545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54509">
        <w:rPr>
          <w:rStyle w:val="a4"/>
          <w:color w:val="333333"/>
        </w:rPr>
        <w:t>ПРАВИЛА</w:t>
      </w:r>
      <w:r w:rsidRPr="00554509">
        <w:rPr>
          <w:color w:val="333333"/>
        </w:rPr>
        <w:br/>
      </w:r>
      <w:r w:rsidRPr="00554509">
        <w:rPr>
          <w:rStyle w:val="a4"/>
          <w:color w:val="333333"/>
        </w:rPr>
        <w:t>ПРЕДСТАВЛЕНИЯ ЛИЦОМ, ПОСТУПАЮЩИМ НА РАБОТУ НА ДОЛЖНОСТЬ</w:t>
      </w:r>
      <w:r w:rsidRPr="00554509">
        <w:rPr>
          <w:color w:val="333333"/>
        </w:rPr>
        <w:br/>
      </w:r>
      <w:r w:rsidRPr="00554509">
        <w:rPr>
          <w:rStyle w:val="a4"/>
          <w:color w:val="333333"/>
        </w:rPr>
        <w:t>РУКОВОДИТЕЛЯ МУНИЦИПАЛЬНОГО УЧРЕЖДЕНИЯ,</w:t>
      </w:r>
      <w:r w:rsidRPr="00554509">
        <w:rPr>
          <w:color w:val="333333"/>
        </w:rPr>
        <w:br/>
      </w:r>
      <w:r w:rsidRPr="00554509">
        <w:rPr>
          <w:rStyle w:val="a4"/>
          <w:color w:val="333333"/>
        </w:rPr>
        <w:t>А ТАКЖЕ РУКОВОДИТЕЛЕМ МУНИЦИПАЛЬНОГО</w:t>
      </w:r>
      <w:r w:rsidRPr="00554509">
        <w:rPr>
          <w:color w:val="333333"/>
        </w:rPr>
        <w:br/>
      </w:r>
      <w:r w:rsidRPr="00554509">
        <w:rPr>
          <w:rStyle w:val="a4"/>
          <w:color w:val="333333"/>
        </w:rPr>
        <w:t>УЧРЕЖДЕНИЯ СВЕДЕНИЙ О СВОИХ ДОХОДАХ, ОБ ИМУЩЕСТВЕ</w:t>
      </w:r>
      <w:r w:rsidRPr="00554509">
        <w:rPr>
          <w:color w:val="333333"/>
        </w:rPr>
        <w:br/>
      </w:r>
      <w:r w:rsidRPr="00554509">
        <w:rPr>
          <w:rStyle w:val="a4"/>
          <w:color w:val="333333"/>
        </w:rPr>
        <w:t>И ОБЯЗАТЕЛЬСТВАХ ИМУЩЕСТВЕННОГО ХАРАКТЕРА И О ДОХОДАХ,</w:t>
      </w:r>
      <w:r w:rsidRPr="00554509">
        <w:rPr>
          <w:color w:val="333333"/>
        </w:rPr>
        <w:br/>
      </w:r>
      <w:r w:rsidRPr="00554509">
        <w:rPr>
          <w:rStyle w:val="a4"/>
          <w:color w:val="333333"/>
        </w:rPr>
        <w:t>ОБ ИМУЩЕСТВЕ И ОБЯЗАТЕЛЬСТВАХ ИМУЩЕСТВЕННОГО ХАРАКТЕРА</w:t>
      </w:r>
      <w:r w:rsidRPr="00554509">
        <w:rPr>
          <w:color w:val="333333"/>
        </w:rPr>
        <w:br/>
      </w:r>
      <w:r w:rsidRPr="00554509">
        <w:rPr>
          <w:rStyle w:val="a4"/>
          <w:color w:val="333333"/>
        </w:rPr>
        <w:t>СВОИХ СУПРУГА (СУПРУГИ) И НЕСОВЕРШЕННОЛЕТНИХ ДЕТЕЙ</w:t>
      </w:r>
    </w:p>
    <w:p w:rsidR="00554509" w:rsidRPr="00554509" w:rsidRDefault="00554509" w:rsidP="0055450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54509">
        <w:rPr>
          <w:color w:val="333333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  <w:r w:rsidRPr="00554509">
        <w:rPr>
          <w:color w:val="333333"/>
        </w:rPr>
        <w:br/>
        <w:t xml:space="preserve">2. Лицо, поступающее на должность руководителя муниципального учреждения, при </w:t>
      </w:r>
      <w:r w:rsidRPr="00554509">
        <w:rPr>
          <w:color w:val="333333"/>
        </w:rPr>
        <w:lastRenderedPageBreak/>
        <w:t>поступлении на работу представляет:</w:t>
      </w:r>
      <w:r w:rsidRPr="00554509">
        <w:rPr>
          <w:color w:val="333333"/>
        </w:rPr>
        <w:br/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( по утвержденной  Президентом Российской Федерации форме справок) (на отчетную дату);</w:t>
      </w:r>
      <w:r w:rsidRPr="00554509">
        <w:rPr>
          <w:color w:val="333333"/>
        </w:rPr>
        <w:br/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( по утвержденной  Президентом Российской Федерации форме справок) (на отчетную дату).</w:t>
      </w:r>
      <w:r w:rsidRPr="00554509">
        <w:rPr>
          <w:color w:val="333333"/>
        </w:rPr>
        <w:br/>
        <w:t>3. Руководитель муниципального учреждения ежегодно, не позднее 30 апреля года, следующего за отчетным, представляет:</w:t>
      </w:r>
      <w:r w:rsidRPr="00554509">
        <w:rPr>
          <w:color w:val="333333"/>
        </w:rPr>
        <w:br/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( по утвержденной  Президентом Российской Федерации форме справок)</w:t>
      </w:r>
      <w:r w:rsidRPr="00554509">
        <w:rPr>
          <w:color w:val="333333"/>
        </w:rPr>
        <w:br/>
        <w:t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( по утвержденной  Президентом Российской Федерации форме справок)</w:t>
      </w:r>
      <w:r w:rsidRPr="00554509">
        <w:rPr>
          <w:color w:val="333333"/>
        </w:rPr>
        <w:br/>
        <w:t>4. Сведения, предусмотренные пунктами 2 и 3 настоящих Правил, представляются учредителю, уполномоченному лицу администрации Сунженского сельского поселения Вичугского муниципального района.</w:t>
      </w:r>
      <w:r w:rsidRPr="00554509">
        <w:rPr>
          <w:color w:val="333333"/>
        </w:rPr>
        <w:br/>
        <w:t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</w:t>
      </w:r>
      <w:r w:rsidRPr="00554509">
        <w:rPr>
          <w:color w:val="333333"/>
        </w:rPr>
        <w:br/>
        <w:t>5.1.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 w:rsidRPr="00554509">
        <w:rPr>
          <w:color w:val="333333"/>
        </w:rPr>
        <w:br/>
        <w:t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r w:rsidRPr="00554509">
        <w:rPr>
          <w:color w:val="333333"/>
        </w:rPr>
        <w:br/>
        <w:t>Эти сведения предоставляются учредителю муниципального учреждения, главе администрации наделенным полномочиями назначать на должность и освобождать от должности руководителя муниципального учреждения.</w:t>
      </w:r>
      <w:r w:rsidRPr="00554509">
        <w:rPr>
          <w:color w:val="333333"/>
        </w:rPr>
        <w:br/>
        <w:t xml:space="preserve">7. Сведения о доходах, об имуществе и обязательствах имущественного характера, </w:t>
      </w:r>
      <w:r w:rsidRPr="00554509">
        <w:rPr>
          <w:color w:val="333333"/>
        </w:rPr>
        <w:lastRenderedPageBreak/>
        <w:t>представленные руководителем муниципального учреждения, размещаются в информационно-телекоммуникационной сети «Интернет» на официальном сайте органа, осуществляющего функции и полномочия учредителя муниципального учреждения,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554509" w:rsidRPr="00554509" w:rsidRDefault="00554509" w:rsidP="00554509">
      <w:pPr>
        <w:shd w:val="clear" w:color="auto" w:fill="FFFFFF"/>
        <w:spacing w:beforeAutospacing="1" w:after="100" w:afterAutospacing="1" w:line="300" w:lineRule="atLeast"/>
        <w:ind w:left="450"/>
        <w:rPr>
          <w:rFonts w:ascii="Times New Roman" w:hAnsi="Times New Roman" w:cs="Times New Roman"/>
          <w:color w:val="333333"/>
        </w:rPr>
      </w:pPr>
    </w:p>
    <w:p w:rsidR="003F22E3" w:rsidRPr="00554509" w:rsidRDefault="003F22E3">
      <w:pPr>
        <w:rPr>
          <w:rFonts w:ascii="Times New Roman" w:hAnsi="Times New Roman" w:cs="Times New Roman"/>
        </w:rPr>
      </w:pPr>
    </w:p>
    <w:p w:rsidR="003120B0" w:rsidRPr="00554509" w:rsidRDefault="003120B0" w:rsidP="00DC4228">
      <w:pPr>
        <w:rPr>
          <w:rFonts w:ascii="Times New Roman" w:hAnsi="Times New Roman" w:cs="Times New Roman"/>
        </w:rPr>
      </w:pPr>
    </w:p>
    <w:sectPr w:rsidR="003120B0" w:rsidRPr="00554509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30C5"/>
    <w:multiLevelType w:val="multilevel"/>
    <w:tmpl w:val="5B7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848D3"/>
    <w:rsid w:val="001B3ED9"/>
    <w:rsid w:val="001C7B72"/>
    <w:rsid w:val="002A2051"/>
    <w:rsid w:val="003120B0"/>
    <w:rsid w:val="003A46DD"/>
    <w:rsid w:val="003F22E3"/>
    <w:rsid w:val="00431D15"/>
    <w:rsid w:val="00554509"/>
    <w:rsid w:val="005F191D"/>
    <w:rsid w:val="0060603C"/>
    <w:rsid w:val="00632213"/>
    <w:rsid w:val="006E2DEB"/>
    <w:rsid w:val="00747526"/>
    <w:rsid w:val="007F5CE3"/>
    <w:rsid w:val="008D37B1"/>
    <w:rsid w:val="00980631"/>
    <w:rsid w:val="00A4467B"/>
    <w:rsid w:val="00A821C7"/>
    <w:rsid w:val="00B16084"/>
    <w:rsid w:val="00BF1125"/>
    <w:rsid w:val="00C83DE3"/>
    <w:rsid w:val="00CF0584"/>
    <w:rsid w:val="00DC16D4"/>
    <w:rsid w:val="00DC4228"/>
    <w:rsid w:val="00E117D9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DF0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sp37.ru/index.php/munitsipalnaya-sluzhba/1496-postanovlenie-37b-24-03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2023-06-19T11:09:00Z</cp:lastPrinted>
  <dcterms:created xsi:type="dcterms:W3CDTF">2023-06-22T06:41:00Z</dcterms:created>
  <dcterms:modified xsi:type="dcterms:W3CDTF">2023-06-22T06:41:00Z</dcterms:modified>
</cp:coreProperties>
</file>