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7108" w:rsidRPr="00227108" w:rsidRDefault="00227108" w:rsidP="00227108">
      <w:pPr>
        <w:shd w:val="clear" w:color="auto" w:fill="FFFFFF"/>
        <w:spacing w:after="150" w:line="240" w:lineRule="auto"/>
        <w:jc w:val="center"/>
        <w:rPr>
          <w:rFonts w:ascii="Times New Roman" w:eastAsia="Times New Roman" w:hAnsi="Times New Roman" w:cs="Times New Roman"/>
          <w:color w:val="333333"/>
          <w:sz w:val="24"/>
          <w:szCs w:val="24"/>
          <w:lang w:eastAsia="ru-RU"/>
        </w:rPr>
      </w:pPr>
      <w:r w:rsidRPr="00227108">
        <w:rPr>
          <w:rFonts w:ascii="Times New Roman" w:eastAsia="Times New Roman" w:hAnsi="Times New Roman" w:cs="Times New Roman"/>
          <w:b/>
          <w:bCs/>
          <w:color w:val="333333"/>
          <w:sz w:val="24"/>
          <w:szCs w:val="24"/>
          <w:lang w:eastAsia="ru-RU"/>
        </w:rPr>
        <w:t>ИВАНОВСКАЯ ОБЛАСТЬ</w:t>
      </w:r>
      <w:r w:rsidRPr="00227108">
        <w:rPr>
          <w:rFonts w:ascii="Times New Roman" w:eastAsia="Times New Roman" w:hAnsi="Times New Roman" w:cs="Times New Roman"/>
          <w:color w:val="333333"/>
          <w:sz w:val="24"/>
          <w:szCs w:val="24"/>
          <w:lang w:eastAsia="ru-RU"/>
        </w:rPr>
        <w:br/>
      </w:r>
      <w:r w:rsidRPr="00227108">
        <w:rPr>
          <w:rFonts w:ascii="Times New Roman" w:eastAsia="Times New Roman" w:hAnsi="Times New Roman" w:cs="Times New Roman"/>
          <w:b/>
          <w:bCs/>
          <w:color w:val="333333"/>
          <w:sz w:val="24"/>
          <w:szCs w:val="24"/>
          <w:lang w:eastAsia="ru-RU"/>
        </w:rPr>
        <w:t>ВИЧУГСКИЙ МУНИЦИПАЛЬНЫЙ РАЙОН</w:t>
      </w:r>
      <w:r w:rsidRPr="00227108">
        <w:rPr>
          <w:rFonts w:ascii="Times New Roman" w:eastAsia="Times New Roman" w:hAnsi="Times New Roman" w:cs="Times New Roman"/>
          <w:color w:val="333333"/>
          <w:sz w:val="24"/>
          <w:szCs w:val="24"/>
          <w:lang w:eastAsia="ru-RU"/>
        </w:rPr>
        <w:br/>
      </w:r>
      <w:r w:rsidRPr="00227108">
        <w:rPr>
          <w:rFonts w:ascii="Times New Roman" w:eastAsia="Times New Roman" w:hAnsi="Times New Roman" w:cs="Times New Roman"/>
          <w:b/>
          <w:bCs/>
          <w:color w:val="333333"/>
          <w:sz w:val="24"/>
          <w:szCs w:val="24"/>
          <w:lang w:eastAsia="ru-RU"/>
        </w:rPr>
        <w:t>АДМИНИСТРАЦИЯ СУНЖЕНСКОГО СЕЛЬСКОГО ПОСЕЛЕНИЯ</w:t>
      </w:r>
    </w:p>
    <w:p w:rsidR="00227108" w:rsidRPr="00227108" w:rsidRDefault="00227108" w:rsidP="00227108">
      <w:pPr>
        <w:shd w:val="clear" w:color="auto" w:fill="FFFFFF"/>
        <w:spacing w:after="150" w:line="240" w:lineRule="auto"/>
        <w:jc w:val="center"/>
        <w:rPr>
          <w:rFonts w:ascii="Times New Roman" w:eastAsia="Times New Roman" w:hAnsi="Times New Roman" w:cs="Times New Roman"/>
          <w:color w:val="333333"/>
          <w:sz w:val="24"/>
          <w:szCs w:val="24"/>
          <w:lang w:eastAsia="ru-RU"/>
        </w:rPr>
      </w:pPr>
      <w:r w:rsidRPr="00227108">
        <w:rPr>
          <w:rFonts w:ascii="Times New Roman" w:eastAsia="Times New Roman" w:hAnsi="Times New Roman" w:cs="Times New Roman"/>
          <w:b/>
          <w:bCs/>
          <w:color w:val="333333"/>
          <w:sz w:val="24"/>
          <w:szCs w:val="24"/>
          <w:lang w:eastAsia="ru-RU"/>
        </w:rPr>
        <w:t>ПОСТАНОВЛЕНИЕ</w:t>
      </w:r>
    </w:p>
    <w:p w:rsidR="00227108" w:rsidRPr="00227108" w:rsidRDefault="00227108" w:rsidP="00227108">
      <w:pPr>
        <w:shd w:val="clear" w:color="auto" w:fill="FFFFFF"/>
        <w:spacing w:after="150" w:line="240" w:lineRule="auto"/>
        <w:jc w:val="center"/>
        <w:rPr>
          <w:rFonts w:ascii="Times New Roman" w:eastAsia="Times New Roman" w:hAnsi="Times New Roman" w:cs="Times New Roman"/>
          <w:color w:val="333333"/>
          <w:sz w:val="24"/>
          <w:szCs w:val="24"/>
          <w:lang w:eastAsia="ru-RU"/>
        </w:rPr>
      </w:pPr>
      <w:r w:rsidRPr="00227108">
        <w:rPr>
          <w:rFonts w:ascii="Times New Roman" w:eastAsia="Times New Roman" w:hAnsi="Times New Roman" w:cs="Times New Roman"/>
          <w:color w:val="333333"/>
          <w:sz w:val="24"/>
          <w:szCs w:val="24"/>
          <w:lang w:eastAsia="ru-RU"/>
        </w:rPr>
        <w:t xml:space="preserve">от «06» октября </w:t>
      </w:r>
      <w:proofErr w:type="gramStart"/>
      <w:r w:rsidRPr="00227108">
        <w:rPr>
          <w:rFonts w:ascii="Times New Roman" w:eastAsia="Times New Roman" w:hAnsi="Times New Roman" w:cs="Times New Roman"/>
          <w:color w:val="333333"/>
          <w:sz w:val="24"/>
          <w:szCs w:val="24"/>
          <w:lang w:eastAsia="ru-RU"/>
        </w:rPr>
        <w:t>2014  г.</w:t>
      </w:r>
      <w:proofErr w:type="gramEnd"/>
      <w:r w:rsidRPr="00227108">
        <w:rPr>
          <w:rFonts w:ascii="Times New Roman" w:eastAsia="Times New Roman" w:hAnsi="Times New Roman" w:cs="Times New Roman"/>
          <w:color w:val="333333"/>
          <w:sz w:val="24"/>
          <w:szCs w:val="24"/>
          <w:lang w:eastAsia="ru-RU"/>
        </w:rPr>
        <w:t>        д.Чертовищи         № 134</w:t>
      </w:r>
    </w:p>
    <w:p w:rsidR="00227108" w:rsidRPr="00227108" w:rsidRDefault="00227108" w:rsidP="00227108">
      <w:pPr>
        <w:shd w:val="clear" w:color="auto" w:fill="FFFFFF"/>
        <w:spacing w:after="150" w:line="240" w:lineRule="auto"/>
        <w:jc w:val="center"/>
        <w:rPr>
          <w:rFonts w:ascii="Times New Roman" w:eastAsia="Times New Roman" w:hAnsi="Times New Roman" w:cs="Times New Roman"/>
          <w:color w:val="333333"/>
          <w:sz w:val="24"/>
          <w:szCs w:val="24"/>
          <w:lang w:eastAsia="ru-RU"/>
        </w:rPr>
      </w:pPr>
      <w:r w:rsidRPr="00227108">
        <w:rPr>
          <w:rFonts w:ascii="Times New Roman" w:eastAsia="Times New Roman" w:hAnsi="Times New Roman" w:cs="Times New Roman"/>
          <w:b/>
          <w:bCs/>
          <w:color w:val="333333"/>
          <w:sz w:val="24"/>
          <w:szCs w:val="24"/>
          <w:lang w:eastAsia="ru-RU"/>
        </w:rPr>
        <w:t>Об утверждении Порядка разработки, реализации и оценки эффективности муниципальных программ Сунженского сельского поселения Вичугского муниципального района Ивановской области</w:t>
      </w:r>
    </w:p>
    <w:p w:rsidR="00227108" w:rsidRPr="00227108" w:rsidRDefault="00227108" w:rsidP="00227108">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227108">
        <w:rPr>
          <w:rFonts w:ascii="Times New Roman" w:eastAsia="Times New Roman" w:hAnsi="Times New Roman" w:cs="Times New Roman"/>
          <w:color w:val="333333"/>
          <w:sz w:val="24"/>
          <w:szCs w:val="24"/>
          <w:lang w:eastAsia="ru-RU"/>
        </w:rPr>
        <w:t>   В соответствии с Бюджетным кодексом Российской Федерации, Решением Совета Вичугского муниципального района Ивановской области от 14.11.2013 №43 «Об утверждении Положения о бюджетном процессе Сунженского сельского поселения Вичугского муниципального района», в целях совершенствования программно-целевого планирования администрация Сунженского сельского поселения Вичугского муниципального района</w:t>
      </w:r>
      <w:r w:rsidRPr="00227108">
        <w:rPr>
          <w:rFonts w:ascii="Times New Roman" w:eastAsia="Times New Roman" w:hAnsi="Times New Roman" w:cs="Times New Roman"/>
          <w:color w:val="333333"/>
          <w:sz w:val="24"/>
          <w:szCs w:val="24"/>
          <w:lang w:eastAsia="ru-RU"/>
        </w:rPr>
        <w:br/>
        <w:t>ПОСТАНОВЛЯЮ:</w:t>
      </w:r>
      <w:r w:rsidRPr="00227108">
        <w:rPr>
          <w:rFonts w:ascii="Times New Roman" w:eastAsia="Times New Roman" w:hAnsi="Times New Roman" w:cs="Times New Roman"/>
          <w:color w:val="333333"/>
          <w:sz w:val="24"/>
          <w:szCs w:val="24"/>
          <w:lang w:eastAsia="ru-RU"/>
        </w:rPr>
        <w:br/>
        <w:t>1. Утвердить Порядок разработки, реализации и оценки эффективности муниципальных программ Сунженского сельского поселения Вичугского муниципального района Ивановской области (прилагается).</w:t>
      </w:r>
      <w:r w:rsidRPr="00227108">
        <w:rPr>
          <w:rFonts w:ascii="Times New Roman" w:eastAsia="Times New Roman" w:hAnsi="Times New Roman" w:cs="Times New Roman"/>
          <w:color w:val="333333"/>
          <w:sz w:val="24"/>
          <w:szCs w:val="24"/>
          <w:lang w:eastAsia="ru-RU"/>
        </w:rPr>
        <w:br/>
        <w:t>2. Настоящее постановление вступает в силу со дня его подписания и распространяется на правоотношения, возникающие при составлении бюджета Сунженского сельского поселения Вичугского муниципального района Ивановской области на очередной финансовый год и плановый период.</w:t>
      </w:r>
      <w:r w:rsidRPr="00227108">
        <w:rPr>
          <w:rFonts w:ascii="Times New Roman" w:eastAsia="Times New Roman" w:hAnsi="Times New Roman" w:cs="Times New Roman"/>
          <w:color w:val="333333"/>
          <w:sz w:val="24"/>
          <w:szCs w:val="24"/>
          <w:lang w:eastAsia="ru-RU"/>
        </w:rPr>
        <w:br/>
        <w:t>3. Обнародовать настоящее постановление в соответствии с Уставом Сунженского сельского поселения Вичугского муниципального района Ивановской области и разместить на официальном сайте Сунженского сельского поселения Вичугского муниципального района Ивановской области.</w:t>
      </w:r>
    </w:p>
    <w:p w:rsidR="00227108" w:rsidRPr="00227108" w:rsidRDefault="00227108" w:rsidP="00227108">
      <w:pPr>
        <w:shd w:val="clear" w:color="auto" w:fill="FFFFFF"/>
        <w:spacing w:after="150" w:line="240" w:lineRule="auto"/>
        <w:rPr>
          <w:rFonts w:ascii="Times New Roman" w:eastAsia="Times New Roman" w:hAnsi="Times New Roman" w:cs="Times New Roman"/>
          <w:color w:val="333333"/>
          <w:sz w:val="24"/>
          <w:szCs w:val="24"/>
          <w:lang w:eastAsia="ru-RU"/>
        </w:rPr>
      </w:pPr>
      <w:r w:rsidRPr="00227108">
        <w:rPr>
          <w:rFonts w:ascii="Times New Roman" w:eastAsia="Times New Roman" w:hAnsi="Times New Roman" w:cs="Times New Roman"/>
          <w:color w:val="333333"/>
          <w:sz w:val="24"/>
          <w:szCs w:val="24"/>
          <w:lang w:eastAsia="ru-RU"/>
        </w:rPr>
        <w:t>             Глава администрации Сунженского</w:t>
      </w:r>
      <w:r w:rsidRPr="00227108">
        <w:rPr>
          <w:rFonts w:ascii="Times New Roman" w:eastAsia="Times New Roman" w:hAnsi="Times New Roman" w:cs="Times New Roman"/>
          <w:color w:val="333333"/>
          <w:sz w:val="24"/>
          <w:szCs w:val="24"/>
          <w:lang w:eastAsia="ru-RU"/>
        </w:rPr>
        <w:br/>
        <w:t xml:space="preserve">             </w:t>
      </w:r>
      <w:bookmarkStart w:id="0" w:name="_GoBack"/>
      <w:bookmarkEnd w:id="0"/>
      <w:r w:rsidRPr="00227108">
        <w:rPr>
          <w:rFonts w:ascii="Times New Roman" w:eastAsia="Times New Roman" w:hAnsi="Times New Roman" w:cs="Times New Roman"/>
          <w:color w:val="333333"/>
          <w:sz w:val="24"/>
          <w:szCs w:val="24"/>
          <w:lang w:eastAsia="ru-RU"/>
        </w:rPr>
        <w:t>сельского поселения Вичугского</w:t>
      </w:r>
      <w:r w:rsidRPr="00227108">
        <w:rPr>
          <w:rFonts w:ascii="Times New Roman" w:eastAsia="Times New Roman" w:hAnsi="Times New Roman" w:cs="Times New Roman"/>
          <w:color w:val="333333"/>
          <w:sz w:val="24"/>
          <w:szCs w:val="24"/>
          <w:lang w:eastAsia="ru-RU"/>
        </w:rPr>
        <w:br/>
        <w:t>             муниципального района                         М. Е. Хлюпин</w:t>
      </w:r>
    </w:p>
    <w:p w:rsidR="00227108" w:rsidRPr="00227108" w:rsidRDefault="00227108" w:rsidP="00227108">
      <w:pPr>
        <w:shd w:val="clear" w:color="auto" w:fill="FFFFFF"/>
        <w:spacing w:after="150" w:line="240" w:lineRule="auto"/>
        <w:jc w:val="right"/>
        <w:rPr>
          <w:rFonts w:ascii="Times New Roman" w:eastAsia="Times New Roman" w:hAnsi="Times New Roman" w:cs="Times New Roman"/>
          <w:color w:val="333333"/>
          <w:sz w:val="24"/>
          <w:szCs w:val="24"/>
          <w:lang w:eastAsia="ru-RU"/>
        </w:rPr>
      </w:pPr>
      <w:r w:rsidRPr="00227108">
        <w:rPr>
          <w:rFonts w:ascii="Times New Roman" w:eastAsia="Times New Roman" w:hAnsi="Times New Roman" w:cs="Times New Roman"/>
          <w:color w:val="333333"/>
          <w:sz w:val="24"/>
          <w:szCs w:val="24"/>
          <w:lang w:eastAsia="ru-RU"/>
        </w:rPr>
        <w:t>Приложение к постановлению</w:t>
      </w:r>
      <w:r w:rsidRPr="00227108">
        <w:rPr>
          <w:rFonts w:ascii="Times New Roman" w:eastAsia="Times New Roman" w:hAnsi="Times New Roman" w:cs="Times New Roman"/>
          <w:color w:val="333333"/>
          <w:sz w:val="24"/>
          <w:szCs w:val="24"/>
          <w:lang w:eastAsia="ru-RU"/>
        </w:rPr>
        <w:br/>
        <w:t>администрации Сунженского сельского поселения</w:t>
      </w:r>
      <w:r w:rsidRPr="00227108">
        <w:rPr>
          <w:rFonts w:ascii="Times New Roman" w:eastAsia="Times New Roman" w:hAnsi="Times New Roman" w:cs="Times New Roman"/>
          <w:color w:val="333333"/>
          <w:sz w:val="24"/>
          <w:szCs w:val="24"/>
          <w:lang w:eastAsia="ru-RU"/>
        </w:rPr>
        <w:br/>
        <w:t>Вичугского муниципального района</w:t>
      </w:r>
      <w:r w:rsidRPr="00227108">
        <w:rPr>
          <w:rFonts w:ascii="Times New Roman" w:eastAsia="Times New Roman" w:hAnsi="Times New Roman" w:cs="Times New Roman"/>
          <w:color w:val="333333"/>
          <w:sz w:val="24"/>
          <w:szCs w:val="24"/>
          <w:lang w:eastAsia="ru-RU"/>
        </w:rPr>
        <w:br/>
        <w:t>от 06.10.2014г. № 134</w:t>
      </w:r>
    </w:p>
    <w:p w:rsidR="00227108" w:rsidRPr="00227108" w:rsidRDefault="00227108" w:rsidP="00227108">
      <w:pPr>
        <w:shd w:val="clear" w:color="auto" w:fill="FFFFFF"/>
        <w:spacing w:after="150" w:line="240" w:lineRule="auto"/>
        <w:jc w:val="center"/>
        <w:rPr>
          <w:rFonts w:ascii="Times New Roman" w:eastAsia="Times New Roman" w:hAnsi="Times New Roman" w:cs="Times New Roman"/>
          <w:color w:val="333333"/>
          <w:sz w:val="24"/>
          <w:szCs w:val="24"/>
          <w:lang w:eastAsia="ru-RU"/>
        </w:rPr>
      </w:pPr>
      <w:r w:rsidRPr="00227108">
        <w:rPr>
          <w:rFonts w:ascii="Times New Roman" w:eastAsia="Times New Roman" w:hAnsi="Times New Roman" w:cs="Times New Roman"/>
          <w:b/>
          <w:bCs/>
          <w:color w:val="333333"/>
          <w:sz w:val="24"/>
          <w:szCs w:val="24"/>
          <w:lang w:eastAsia="ru-RU"/>
        </w:rPr>
        <w:t>ПОРЯДОК</w:t>
      </w:r>
      <w:r w:rsidRPr="00227108">
        <w:rPr>
          <w:rFonts w:ascii="Times New Roman" w:eastAsia="Times New Roman" w:hAnsi="Times New Roman" w:cs="Times New Roman"/>
          <w:color w:val="333333"/>
          <w:sz w:val="24"/>
          <w:szCs w:val="24"/>
          <w:lang w:eastAsia="ru-RU"/>
        </w:rPr>
        <w:br/>
      </w:r>
      <w:r w:rsidRPr="00227108">
        <w:rPr>
          <w:rFonts w:ascii="Times New Roman" w:eastAsia="Times New Roman" w:hAnsi="Times New Roman" w:cs="Times New Roman"/>
          <w:b/>
          <w:bCs/>
          <w:color w:val="333333"/>
          <w:sz w:val="24"/>
          <w:szCs w:val="24"/>
          <w:lang w:eastAsia="ru-RU"/>
        </w:rPr>
        <w:t>разработки, реализации и оценки эффективности муниципальных программ Сунженского сельского поселения Вичугского муниципального района Ивановской области</w:t>
      </w:r>
    </w:p>
    <w:p w:rsidR="00227108" w:rsidRPr="00227108" w:rsidRDefault="00227108" w:rsidP="00227108">
      <w:pPr>
        <w:shd w:val="clear" w:color="auto" w:fill="FFFFFF"/>
        <w:spacing w:after="150" w:line="240" w:lineRule="auto"/>
        <w:jc w:val="center"/>
        <w:rPr>
          <w:rFonts w:ascii="Times New Roman" w:eastAsia="Times New Roman" w:hAnsi="Times New Roman" w:cs="Times New Roman"/>
          <w:color w:val="333333"/>
          <w:sz w:val="24"/>
          <w:szCs w:val="24"/>
          <w:lang w:eastAsia="ru-RU"/>
        </w:rPr>
      </w:pPr>
      <w:r w:rsidRPr="00227108">
        <w:rPr>
          <w:rFonts w:ascii="Times New Roman" w:eastAsia="Times New Roman" w:hAnsi="Times New Roman" w:cs="Times New Roman"/>
          <w:b/>
          <w:bCs/>
          <w:color w:val="333333"/>
          <w:sz w:val="24"/>
          <w:szCs w:val="24"/>
          <w:lang w:eastAsia="ru-RU"/>
        </w:rPr>
        <w:t>1. Общие положения</w:t>
      </w:r>
    </w:p>
    <w:p w:rsidR="00227108" w:rsidRPr="00227108" w:rsidRDefault="00227108" w:rsidP="00227108">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227108">
        <w:rPr>
          <w:rFonts w:ascii="Times New Roman" w:eastAsia="Times New Roman" w:hAnsi="Times New Roman" w:cs="Times New Roman"/>
          <w:color w:val="333333"/>
          <w:sz w:val="24"/>
          <w:szCs w:val="24"/>
          <w:lang w:eastAsia="ru-RU"/>
        </w:rPr>
        <w:t>1.1. Настоящий Порядок устанавливает требования к структуре и содержанию муниципальных программ Сунженского сельского поселения Вичугского муниципального района Ивановской области (далее – Программ), регламентирует процесс их формирования и реализации, определяет критерии и процедуру проведения ежегодной оценки эффективности реализации программ.</w:t>
      </w:r>
      <w:r w:rsidRPr="00227108">
        <w:rPr>
          <w:rFonts w:ascii="Times New Roman" w:eastAsia="Times New Roman" w:hAnsi="Times New Roman" w:cs="Times New Roman"/>
          <w:color w:val="333333"/>
          <w:sz w:val="24"/>
          <w:szCs w:val="24"/>
          <w:lang w:eastAsia="ru-RU"/>
        </w:rPr>
        <w:br/>
        <w:t>1.2. Программа – это комплекс мероприятий, увязанных по ресурсам, срокам и исполнителям, направленных на достижение целей социально-экономического развития Вичугского муниципального района Ивановской области в определенной сфере.</w:t>
      </w:r>
      <w:r w:rsidRPr="00227108">
        <w:rPr>
          <w:rFonts w:ascii="Times New Roman" w:eastAsia="Times New Roman" w:hAnsi="Times New Roman" w:cs="Times New Roman"/>
          <w:color w:val="333333"/>
          <w:sz w:val="24"/>
          <w:szCs w:val="24"/>
          <w:lang w:eastAsia="ru-RU"/>
        </w:rPr>
        <w:br/>
        <w:t>Программа утверждается постановлением администрации Сунженского сельского поселения Вичугского муниципального района Ивановской области.</w:t>
      </w:r>
      <w:r w:rsidRPr="00227108">
        <w:rPr>
          <w:rFonts w:ascii="Times New Roman" w:eastAsia="Times New Roman" w:hAnsi="Times New Roman" w:cs="Times New Roman"/>
          <w:color w:val="333333"/>
          <w:sz w:val="24"/>
          <w:szCs w:val="24"/>
          <w:lang w:eastAsia="ru-RU"/>
        </w:rPr>
        <w:br/>
        <w:t xml:space="preserve">1.3. Программа состоит из подпрограмм, в которые должны быть сгруппированы все </w:t>
      </w:r>
      <w:r w:rsidRPr="00227108">
        <w:rPr>
          <w:rFonts w:ascii="Times New Roman" w:eastAsia="Times New Roman" w:hAnsi="Times New Roman" w:cs="Times New Roman"/>
          <w:color w:val="333333"/>
          <w:sz w:val="24"/>
          <w:szCs w:val="24"/>
          <w:lang w:eastAsia="ru-RU"/>
        </w:rPr>
        <w:lastRenderedPageBreak/>
        <w:t>мероприятия Программы.</w:t>
      </w:r>
      <w:r w:rsidRPr="00227108">
        <w:rPr>
          <w:rFonts w:ascii="Times New Roman" w:eastAsia="Times New Roman" w:hAnsi="Times New Roman" w:cs="Times New Roman"/>
          <w:color w:val="333333"/>
          <w:sz w:val="24"/>
          <w:szCs w:val="24"/>
          <w:lang w:eastAsia="ru-RU"/>
        </w:rPr>
        <w:br/>
        <w:t>Каждая подпрограмма – это обособленная часть мероприятий Программы, направленная на решение конкретной задачи или проблемы в сфере реализации Программы.</w:t>
      </w:r>
      <w:r w:rsidRPr="00227108">
        <w:rPr>
          <w:rFonts w:ascii="Times New Roman" w:eastAsia="Times New Roman" w:hAnsi="Times New Roman" w:cs="Times New Roman"/>
          <w:color w:val="333333"/>
          <w:sz w:val="24"/>
          <w:szCs w:val="24"/>
          <w:lang w:eastAsia="ru-RU"/>
        </w:rPr>
        <w:br/>
        <w:t>1.4. Срок реализации Программы устанавливается как необходимый и достаточный для выполнения подпрограмм Программы.</w:t>
      </w:r>
      <w:r w:rsidRPr="00227108">
        <w:rPr>
          <w:rFonts w:ascii="Times New Roman" w:eastAsia="Times New Roman" w:hAnsi="Times New Roman" w:cs="Times New Roman"/>
          <w:color w:val="333333"/>
          <w:sz w:val="24"/>
          <w:szCs w:val="24"/>
          <w:lang w:eastAsia="ru-RU"/>
        </w:rPr>
        <w:br/>
        <w:t>1.5. Срок реализации подпрограммы устанавливается как необходимый и достаточный для выполнения ее мероприятий.</w:t>
      </w:r>
      <w:r w:rsidRPr="00227108">
        <w:rPr>
          <w:rFonts w:ascii="Times New Roman" w:eastAsia="Times New Roman" w:hAnsi="Times New Roman" w:cs="Times New Roman"/>
          <w:color w:val="333333"/>
          <w:sz w:val="24"/>
          <w:szCs w:val="24"/>
          <w:lang w:eastAsia="ru-RU"/>
        </w:rPr>
        <w:br/>
        <w:t>1.6. Срок реализации мероприятия, как правило, устанавливается продолжительностью не менее трех лет, но не может превышать срок действия соответствующего расходного обязательства Сунженского сельского поселения Вичугского муниципального района Ивановской области.</w:t>
      </w:r>
      <w:r w:rsidRPr="00227108">
        <w:rPr>
          <w:rFonts w:ascii="Times New Roman" w:eastAsia="Times New Roman" w:hAnsi="Times New Roman" w:cs="Times New Roman"/>
          <w:color w:val="333333"/>
          <w:sz w:val="24"/>
          <w:szCs w:val="24"/>
          <w:lang w:eastAsia="ru-RU"/>
        </w:rPr>
        <w:br/>
        <w:t>1.7. Для Программы должен быть определен ответственный за формирование и реализацию Программы в целом (далее – администратор Программы).</w:t>
      </w:r>
      <w:r w:rsidRPr="00227108">
        <w:rPr>
          <w:rFonts w:ascii="Times New Roman" w:eastAsia="Times New Roman" w:hAnsi="Times New Roman" w:cs="Times New Roman"/>
          <w:color w:val="333333"/>
          <w:sz w:val="24"/>
          <w:szCs w:val="24"/>
          <w:lang w:eastAsia="ru-RU"/>
        </w:rPr>
        <w:br/>
        <w:t>1.8. Полномочия по формированию и реализации отдельных мероприятий Программы закрепляются за распорядителями средств бюджета Сунженского сельского поселения Вичугского муниципального района Ивановской области (далее – исполнители).</w:t>
      </w:r>
      <w:r w:rsidRPr="00227108">
        <w:rPr>
          <w:rFonts w:ascii="Times New Roman" w:eastAsia="Times New Roman" w:hAnsi="Times New Roman" w:cs="Times New Roman"/>
          <w:color w:val="333333"/>
          <w:sz w:val="24"/>
          <w:szCs w:val="24"/>
          <w:lang w:eastAsia="ru-RU"/>
        </w:rPr>
        <w:br/>
        <w:t>За каждым мероприятием Программы должен быть закреплен один исполнитель, за исключением одноименных мероприятий.</w:t>
      </w:r>
      <w:r w:rsidRPr="00227108">
        <w:rPr>
          <w:rFonts w:ascii="Times New Roman" w:eastAsia="Times New Roman" w:hAnsi="Times New Roman" w:cs="Times New Roman"/>
          <w:color w:val="333333"/>
          <w:sz w:val="24"/>
          <w:szCs w:val="24"/>
          <w:lang w:eastAsia="ru-RU"/>
        </w:rPr>
        <w:br/>
        <w:t>Администратор Программы может одновременно осуществлять полномочия исполнителя.</w:t>
      </w:r>
      <w:r w:rsidRPr="00227108">
        <w:rPr>
          <w:rFonts w:ascii="Times New Roman" w:eastAsia="Times New Roman" w:hAnsi="Times New Roman" w:cs="Times New Roman"/>
          <w:color w:val="333333"/>
          <w:sz w:val="24"/>
          <w:szCs w:val="24"/>
          <w:lang w:eastAsia="ru-RU"/>
        </w:rPr>
        <w:br/>
        <w:t>1.9. Перечень Программ, подлежащих формированию и реализации (далее – перечень Программ), утверждается администрацией Сунженского сельского поселения Вичугского муниципального района Ивановской области.</w:t>
      </w:r>
      <w:r w:rsidRPr="00227108">
        <w:rPr>
          <w:rFonts w:ascii="Times New Roman" w:eastAsia="Times New Roman" w:hAnsi="Times New Roman" w:cs="Times New Roman"/>
          <w:color w:val="333333"/>
          <w:sz w:val="24"/>
          <w:szCs w:val="24"/>
          <w:lang w:eastAsia="ru-RU"/>
        </w:rPr>
        <w:br/>
        <w:t>Составление перечня Программ и  подготовка изменений в него осуществляется финансовым органом администрации Сунженского сельского поселения Вичугского муниципального района Ивановской области (далее – финансовый орган) по согласованию с главой администрации Сунженского сельского поселения Вичугского муниципального района Ивановской области (далее – глава администрации) на основании предложений главных распорядителей средств бюджета Сунженского сельского поселения Вичугского муниципального района Ивановской области.</w:t>
      </w:r>
      <w:r w:rsidRPr="00227108">
        <w:rPr>
          <w:rFonts w:ascii="Times New Roman" w:eastAsia="Times New Roman" w:hAnsi="Times New Roman" w:cs="Times New Roman"/>
          <w:color w:val="333333"/>
          <w:sz w:val="24"/>
          <w:szCs w:val="24"/>
          <w:lang w:eastAsia="ru-RU"/>
        </w:rPr>
        <w:br/>
        <w:t>В перечне Программ по каждой Программе должны быть указаны следующие сведения:</w:t>
      </w:r>
      <w:r w:rsidRPr="00227108">
        <w:rPr>
          <w:rFonts w:ascii="Times New Roman" w:eastAsia="Times New Roman" w:hAnsi="Times New Roman" w:cs="Times New Roman"/>
          <w:color w:val="333333"/>
          <w:sz w:val="24"/>
          <w:szCs w:val="24"/>
          <w:lang w:eastAsia="ru-RU"/>
        </w:rPr>
        <w:br/>
        <w:t>1) наименование Программы;</w:t>
      </w:r>
      <w:r w:rsidRPr="00227108">
        <w:rPr>
          <w:rFonts w:ascii="Times New Roman" w:eastAsia="Times New Roman" w:hAnsi="Times New Roman" w:cs="Times New Roman"/>
          <w:color w:val="333333"/>
          <w:sz w:val="24"/>
          <w:szCs w:val="24"/>
          <w:lang w:eastAsia="ru-RU"/>
        </w:rPr>
        <w:br/>
        <w:t>2) наименование администратора Программы;</w:t>
      </w:r>
      <w:r w:rsidRPr="00227108">
        <w:rPr>
          <w:rFonts w:ascii="Times New Roman" w:eastAsia="Times New Roman" w:hAnsi="Times New Roman" w:cs="Times New Roman"/>
          <w:color w:val="333333"/>
          <w:sz w:val="24"/>
          <w:szCs w:val="24"/>
          <w:lang w:eastAsia="ru-RU"/>
        </w:rPr>
        <w:br/>
        <w:t>3) перечень исполнителей Программы;</w:t>
      </w:r>
      <w:r w:rsidRPr="00227108">
        <w:rPr>
          <w:rFonts w:ascii="Times New Roman" w:eastAsia="Times New Roman" w:hAnsi="Times New Roman" w:cs="Times New Roman"/>
          <w:color w:val="333333"/>
          <w:sz w:val="24"/>
          <w:szCs w:val="24"/>
          <w:lang w:eastAsia="ru-RU"/>
        </w:rPr>
        <w:br/>
        <w:t>4) краткое описание сферы реализации Программы.</w:t>
      </w:r>
    </w:p>
    <w:p w:rsidR="00227108" w:rsidRPr="00227108" w:rsidRDefault="00227108" w:rsidP="00227108">
      <w:pPr>
        <w:shd w:val="clear" w:color="auto" w:fill="FFFFFF"/>
        <w:spacing w:after="150" w:line="240" w:lineRule="auto"/>
        <w:jc w:val="center"/>
        <w:rPr>
          <w:rFonts w:ascii="Times New Roman" w:eastAsia="Times New Roman" w:hAnsi="Times New Roman" w:cs="Times New Roman"/>
          <w:color w:val="333333"/>
          <w:sz w:val="24"/>
          <w:szCs w:val="24"/>
          <w:lang w:eastAsia="ru-RU"/>
        </w:rPr>
      </w:pPr>
      <w:r w:rsidRPr="00227108">
        <w:rPr>
          <w:rFonts w:ascii="Times New Roman" w:eastAsia="Times New Roman" w:hAnsi="Times New Roman" w:cs="Times New Roman"/>
          <w:b/>
          <w:bCs/>
          <w:color w:val="333333"/>
          <w:sz w:val="24"/>
          <w:szCs w:val="24"/>
          <w:lang w:eastAsia="ru-RU"/>
        </w:rPr>
        <w:t>2. Требования к структуре и содержанию программ</w:t>
      </w:r>
    </w:p>
    <w:p w:rsidR="00227108" w:rsidRPr="00227108" w:rsidRDefault="00227108" w:rsidP="00227108">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227108">
        <w:rPr>
          <w:rFonts w:ascii="Times New Roman" w:eastAsia="Times New Roman" w:hAnsi="Times New Roman" w:cs="Times New Roman"/>
          <w:color w:val="333333"/>
          <w:sz w:val="24"/>
          <w:szCs w:val="24"/>
          <w:lang w:eastAsia="ru-RU"/>
        </w:rPr>
        <w:t>2.1 Программа разрабатывается в соответствии с Типовым макетом муниципальной программы согласно приложению 3 к настоящему Порядку;</w:t>
      </w:r>
      <w:r w:rsidRPr="00227108">
        <w:rPr>
          <w:rFonts w:ascii="Times New Roman" w:eastAsia="Times New Roman" w:hAnsi="Times New Roman" w:cs="Times New Roman"/>
          <w:color w:val="333333"/>
          <w:sz w:val="24"/>
          <w:szCs w:val="24"/>
          <w:lang w:eastAsia="ru-RU"/>
        </w:rPr>
        <w:br/>
        <w:t>2.2. Программа должна включать следующие разделы:</w:t>
      </w:r>
      <w:r w:rsidRPr="00227108">
        <w:rPr>
          <w:rFonts w:ascii="Times New Roman" w:eastAsia="Times New Roman" w:hAnsi="Times New Roman" w:cs="Times New Roman"/>
          <w:color w:val="333333"/>
          <w:sz w:val="24"/>
          <w:szCs w:val="24"/>
          <w:lang w:eastAsia="ru-RU"/>
        </w:rPr>
        <w:br/>
        <w:t>1) паспорт муниципальной программы;</w:t>
      </w:r>
      <w:r w:rsidRPr="00227108">
        <w:rPr>
          <w:rFonts w:ascii="Times New Roman" w:eastAsia="Times New Roman" w:hAnsi="Times New Roman" w:cs="Times New Roman"/>
          <w:color w:val="333333"/>
          <w:sz w:val="24"/>
          <w:szCs w:val="24"/>
          <w:lang w:eastAsia="ru-RU"/>
        </w:rPr>
        <w:br/>
        <w:t>2) анализ текущей ситуации в сфере реализации муниципальной программы;</w:t>
      </w:r>
      <w:r w:rsidRPr="00227108">
        <w:rPr>
          <w:rFonts w:ascii="Times New Roman" w:eastAsia="Times New Roman" w:hAnsi="Times New Roman" w:cs="Times New Roman"/>
          <w:color w:val="333333"/>
          <w:sz w:val="24"/>
          <w:szCs w:val="24"/>
          <w:lang w:eastAsia="ru-RU"/>
        </w:rPr>
        <w:br/>
        <w:t>3) цель (цели) и ожидаемые результаты реализации муниципальной программы;</w:t>
      </w:r>
      <w:r w:rsidRPr="00227108">
        <w:rPr>
          <w:rFonts w:ascii="Times New Roman" w:eastAsia="Times New Roman" w:hAnsi="Times New Roman" w:cs="Times New Roman"/>
          <w:color w:val="333333"/>
          <w:sz w:val="24"/>
          <w:szCs w:val="24"/>
          <w:lang w:eastAsia="ru-RU"/>
        </w:rPr>
        <w:br/>
        <w:t>4) ресурсное обеспечение муниципальной программы.    </w:t>
      </w:r>
      <w:r w:rsidRPr="00227108">
        <w:rPr>
          <w:rFonts w:ascii="Times New Roman" w:eastAsia="Times New Roman" w:hAnsi="Times New Roman" w:cs="Times New Roman"/>
          <w:color w:val="333333"/>
          <w:sz w:val="24"/>
          <w:szCs w:val="24"/>
          <w:lang w:eastAsia="ru-RU"/>
        </w:rPr>
        <w:br/>
        <w:t>2.3. В качестве приложений к Программе приводятся подпрограммы.</w:t>
      </w:r>
      <w:r w:rsidRPr="00227108">
        <w:rPr>
          <w:rFonts w:ascii="Times New Roman" w:eastAsia="Times New Roman" w:hAnsi="Times New Roman" w:cs="Times New Roman"/>
          <w:color w:val="333333"/>
          <w:sz w:val="24"/>
          <w:szCs w:val="24"/>
          <w:lang w:eastAsia="ru-RU"/>
        </w:rPr>
        <w:br/>
        <w:t>2.4. В Программу могут быть включены иные разделы и приложения, помимо указанных в пунктах 2.1 - 2.2 настоящего Порядка.</w:t>
      </w:r>
      <w:r w:rsidRPr="00227108">
        <w:rPr>
          <w:rFonts w:ascii="Times New Roman" w:eastAsia="Times New Roman" w:hAnsi="Times New Roman" w:cs="Times New Roman"/>
          <w:color w:val="333333"/>
          <w:sz w:val="24"/>
          <w:szCs w:val="24"/>
          <w:lang w:eastAsia="ru-RU"/>
        </w:rPr>
        <w:br/>
        <w:t>2.5. Раздел «Паспорт муниципальной программы» должен включать:</w:t>
      </w:r>
      <w:r w:rsidRPr="00227108">
        <w:rPr>
          <w:rFonts w:ascii="Times New Roman" w:eastAsia="Times New Roman" w:hAnsi="Times New Roman" w:cs="Times New Roman"/>
          <w:color w:val="333333"/>
          <w:sz w:val="24"/>
          <w:szCs w:val="24"/>
          <w:lang w:eastAsia="ru-RU"/>
        </w:rPr>
        <w:br/>
        <w:t>1) наименование Программы и срок ее реализации;</w:t>
      </w:r>
      <w:r w:rsidRPr="00227108">
        <w:rPr>
          <w:rFonts w:ascii="Times New Roman" w:eastAsia="Times New Roman" w:hAnsi="Times New Roman" w:cs="Times New Roman"/>
          <w:color w:val="333333"/>
          <w:sz w:val="24"/>
          <w:szCs w:val="24"/>
          <w:lang w:eastAsia="ru-RU"/>
        </w:rPr>
        <w:br/>
        <w:t>2) наименование администратора Программы;</w:t>
      </w:r>
      <w:r w:rsidRPr="00227108">
        <w:rPr>
          <w:rFonts w:ascii="Times New Roman" w:eastAsia="Times New Roman" w:hAnsi="Times New Roman" w:cs="Times New Roman"/>
          <w:color w:val="333333"/>
          <w:sz w:val="24"/>
          <w:szCs w:val="24"/>
          <w:lang w:eastAsia="ru-RU"/>
        </w:rPr>
        <w:br/>
        <w:t>3) перечень исполнителей Программы;</w:t>
      </w:r>
      <w:r w:rsidRPr="00227108">
        <w:rPr>
          <w:rFonts w:ascii="Times New Roman" w:eastAsia="Times New Roman" w:hAnsi="Times New Roman" w:cs="Times New Roman"/>
          <w:color w:val="333333"/>
          <w:sz w:val="24"/>
          <w:szCs w:val="24"/>
          <w:lang w:eastAsia="ru-RU"/>
        </w:rPr>
        <w:br/>
        <w:t>4) перечень подпрограмм;</w:t>
      </w:r>
      <w:r w:rsidRPr="00227108">
        <w:rPr>
          <w:rFonts w:ascii="Times New Roman" w:eastAsia="Times New Roman" w:hAnsi="Times New Roman" w:cs="Times New Roman"/>
          <w:color w:val="333333"/>
          <w:sz w:val="24"/>
          <w:szCs w:val="24"/>
          <w:lang w:eastAsia="ru-RU"/>
        </w:rPr>
        <w:br/>
        <w:t>5) цель (цели) Программы;</w:t>
      </w:r>
      <w:r w:rsidRPr="00227108">
        <w:rPr>
          <w:rFonts w:ascii="Times New Roman" w:eastAsia="Times New Roman" w:hAnsi="Times New Roman" w:cs="Times New Roman"/>
          <w:color w:val="333333"/>
          <w:sz w:val="24"/>
          <w:szCs w:val="24"/>
          <w:lang w:eastAsia="ru-RU"/>
        </w:rPr>
        <w:br/>
        <w:t>6) объемы ресурсного обеспечения Программы по годам ее реализации в разрезе источников финансирования.</w:t>
      </w:r>
      <w:r w:rsidRPr="00227108">
        <w:rPr>
          <w:rFonts w:ascii="Times New Roman" w:eastAsia="Times New Roman" w:hAnsi="Times New Roman" w:cs="Times New Roman"/>
          <w:color w:val="333333"/>
          <w:sz w:val="24"/>
          <w:szCs w:val="24"/>
          <w:lang w:eastAsia="ru-RU"/>
        </w:rPr>
        <w:br/>
      </w:r>
      <w:r w:rsidRPr="00227108">
        <w:rPr>
          <w:rFonts w:ascii="Times New Roman" w:eastAsia="Times New Roman" w:hAnsi="Times New Roman" w:cs="Times New Roman"/>
          <w:color w:val="333333"/>
          <w:sz w:val="24"/>
          <w:szCs w:val="24"/>
          <w:lang w:eastAsia="ru-RU"/>
        </w:rPr>
        <w:lastRenderedPageBreak/>
        <w:t>2.6. Раздел «Анализ текущей ситуации в сфере реализации Программы» должен включать:</w:t>
      </w:r>
      <w:r w:rsidRPr="00227108">
        <w:rPr>
          <w:rFonts w:ascii="Times New Roman" w:eastAsia="Times New Roman" w:hAnsi="Times New Roman" w:cs="Times New Roman"/>
          <w:color w:val="333333"/>
          <w:sz w:val="24"/>
          <w:szCs w:val="24"/>
          <w:lang w:eastAsia="ru-RU"/>
        </w:rPr>
        <w:br/>
        <w:t>1) описание сложившейся социально-экономической ситуации в сфере реализации Программы и основных тенденций ее изменения;</w:t>
      </w:r>
      <w:r w:rsidRPr="00227108">
        <w:rPr>
          <w:rFonts w:ascii="Times New Roman" w:eastAsia="Times New Roman" w:hAnsi="Times New Roman" w:cs="Times New Roman"/>
          <w:color w:val="333333"/>
          <w:sz w:val="24"/>
          <w:szCs w:val="24"/>
          <w:lang w:eastAsia="ru-RU"/>
        </w:rPr>
        <w:br/>
        <w:t>2) описание и оценку основных результатов деятельности главных распорядителей средств бюджета Сунженского сельского поселения Вичугского муниципального района Ивановской области в сфере реализации Программы, достигнутых к началу реализации Программы;</w:t>
      </w:r>
      <w:r w:rsidRPr="00227108">
        <w:rPr>
          <w:rFonts w:ascii="Times New Roman" w:eastAsia="Times New Roman" w:hAnsi="Times New Roman" w:cs="Times New Roman"/>
          <w:color w:val="333333"/>
          <w:sz w:val="24"/>
          <w:szCs w:val="24"/>
          <w:lang w:eastAsia="ru-RU"/>
        </w:rPr>
        <w:br/>
        <w:t>3) анализ проблематики, стоящей перед главным распорядителем средств бюджета Сунженского сельского поселения Вичугского муниципального района Ивановской области в сфере реализации Программы.</w:t>
      </w:r>
      <w:r w:rsidRPr="00227108">
        <w:rPr>
          <w:rFonts w:ascii="Times New Roman" w:eastAsia="Times New Roman" w:hAnsi="Times New Roman" w:cs="Times New Roman"/>
          <w:color w:val="333333"/>
          <w:sz w:val="24"/>
          <w:szCs w:val="24"/>
          <w:lang w:eastAsia="ru-RU"/>
        </w:rPr>
        <w:br/>
        <w:t>2.7. Раздел «Цель (цели) и ожидаемые результаты реализации программы» должен включать:</w:t>
      </w:r>
      <w:r w:rsidRPr="00227108">
        <w:rPr>
          <w:rFonts w:ascii="Times New Roman" w:eastAsia="Times New Roman" w:hAnsi="Times New Roman" w:cs="Times New Roman"/>
          <w:color w:val="333333"/>
          <w:sz w:val="24"/>
          <w:szCs w:val="24"/>
          <w:lang w:eastAsia="ru-RU"/>
        </w:rPr>
        <w:br/>
        <w:t>1) указание цели (целей) Программы;</w:t>
      </w:r>
      <w:r w:rsidRPr="00227108">
        <w:rPr>
          <w:rFonts w:ascii="Times New Roman" w:eastAsia="Times New Roman" w:hAnsi="Times New Roman" w:cs="Times New Roman"/>
          <w:color w:val="333333"/>
          <w:sz w:val="24"/>
          <w:szCs w:val="24"/>
          <w:lang w:eastAsia="ru-RU"/>
        </w:rPr>
        <w:br/>
        <w:t>2) описание ожидаемых результатов реализации Программы;</w:t>
      </w:r>
      <w:r w:rsidRPr="00227108">
        <w:rPr>
          <w:rFonts w:ascii="Times New Roman" w:eastAsia="Times New Roman" w:hAnsi="Times New Roman" w:cs="Times New Roman"/>
          <w:color w:val="333333"/>
          <w:sz w:val="24"/>
          <w:szCs w:val="24"/>
          <w:lang w:eastAsia="ru-RU"/>
        </w:rPr>
        <w:br/>
        <w:t>3) таблицу с указанием целевых индикаторов (показателей) Программы, их отчетных и плановых значений;</w:t>
      </w:r>
      <w:r w:rsidRPr="00227108">
        <w:rPr>
          <w:rFonts w:ascii="Times New Roman" w:eastAsia="Times New Roman" w:hAnsi="Times New Roman" w:cs="Times New Roman"/>
          <w:color w:val="333333"/>
          <w:sz w:val="24"/>
          <w:szCs w:val="24"/>
          <w:lang w:eastAsia="ru-RU"/>
        </w:rPr>
        <w:br/>
        <w:t>4) обоснование выделения подпрограмм.</w:t>
      </w:r>
      <w:r w:rsidRPr="00227108">
        <w:rPr>
          <w:rFonts w:ascii="Times New Roman" w:eastAsia="Times New Roman" w:hAnsi="Times New Roman" w:cs="Times New Roman"/>
          <w:color w:val="333333"/>
          <w:sz w:val="24"/>
          <w:szCs w:val="24"/>
          <w:lang w:eastAsia="ru-RU"/>
        </w:rPr>
        <w:br/>
        <w:t>2.8. Раздел «Ресурсное обеспечение муниципальной программы» должен включать таблицу с указанием объемов бюджетных ассигнований и внебюджетного финансирования (при наличии) на реализацию Программы в целом и ее отдельных подпрограмм, в разбивке по годам реализации Программы и источникам финансирования.</w:t>
      </w:r>
      <w:r w:rsidRPr="00227108">
        <w:rPr>
          <w:rFonts w:ascii="Times New Roman" w:eastAsia="Times New Roman" w:hAnsi="Times New Roman" w:cs="Times New Roman"/>
          <w:color w:val="333333"/>
          <w:sz w:val="24"/>
          <w:szCs w:val="24"/>
          <w:lang w:eastAsia="ru-RU"/>
        </w:rPr>
        <w:br/>
        <w:t>2.9. Помимо сведений, указанных в пунктах 2.4-2.7 настоящего Порядка, в соответствующих разделах Программы могут приводиться иные дополнительные сведения.</w:t>
      </w:r>
      <w:r w:rsidRPr="00227108">
        <w:rPr>
          <w:rFonts w:ascii="Times New Roman" w:eastAsia="Times New Roman" w:hAnsi="Times New Roman" w:cs="Times New Roman"/>
          <w:color w:val="333333"/>
          <w:sz w:val="24"/>
          <w:szCs w:val="24"/>
          <w:lang w:eastAsia="ru-RU"/>
        </w:rPr>
        <w:br/>
        <w:t>2.10. Подпрограмма должна включать следующие разделы:</w:t>
      </w:r>
      <w:r w:rsidRPr="00227108">
        <w:rPr>
          <w:rFonts w:ascii="Times New Roman" w:eastAsia="Times New Roman" w:hAnsi="Times New Roman" w:cs="Times New Roman"/>
          <w:color w:val="333333"/>
          <w:sz w:val="24"/>
          <w:szCs w:val="24"/>
          <w:lang w:eastAsia="ru-RU"/>
        </w:rPr>
        <w:br/>
        <w:t>1) паспорт подпрограммы;</w:t>
      </w:r>
      <w:r w:rsidRPr="00227108">
        <w:rPr>
          <w:rFonts w:ascii="Times New Roman" w:eastAsia="Times New Roman" w:hAnsi="Times New Roman" w:cs="Times New Roman"/>
          <w:color w:val="333333"/>
          <w:sz w:val="24"/>
          <w:szCs w:val="24"/>
          <w:lang w:eastAsia="ru-RU"/>
        </w:rPr>
        <w:br/>
        <w:t>2) краткая характеристика сферы реализации подпрограммы;</w:t>
      </w:r>
      <w:r w:rsidRPr="00227108">
        <w:rPr>
          <w:rFonts w:ascii="Times New Roman" w:eastAsia="Times New Roman" w:hAnsi="Times New Roman" w:cs="Times New Roman"/>
          <w:color w:val="333333"/>
          <w:sz w:val="24"/>
          <w:szCs w:val="24"/>
          <w:lang w:eastAsia="ru-RU"/>
        </w:rPr>
        <w:br/>
        <w:t>3) ожидаемые результаты реализации подпрограммы;</w:t>
      </w:r>
      <w:r w:rsidRPr="00227108">
        <w:rPr>
          <w:rFonts w:ascii="Times New Roman" w:eastAsia="Times New Roman" w:hAnsi="Times New Roman" w:cs="Times New Roman"/>
          <w:color w:val="333333"/>
          <w:sz w:val="24"/>
          <w:szCs w:val="24"/>
          <w:lang w:eastAsia="ru-RU"/>
        </w:rPr>
        <w:br/>
        <w:t>4) мероприятия подпрограммы.</w:t>
      </w:r>
      <w:r w:rsidRPr="00227108">
        <w:rPr>
          <w:rFonts w:ascii="Times New Roman" w:eastAsia="Times New Roman" w:hAnsi="Times New Roman" w:cs="Times New Roman"/>
          <w:color w:val="333333"/>
          <w:sz w:val="24"/>
          <w:szCs w:val="24"/>
          <w:lang w:eastAsia="ru-RU"/>
        </w:rPr>
        <w:br/>
        <w:t>2.11. В качестве приложений к  подпрограмме могут приводиться:</w:t>
      </w:r>
      <w:r w:rsidRPr="00227108">
        <w:rPr>
          <w:rFonts w:ascii="Times New Roman" w:eastAsia="Times New Roman" w:hAnsi="Times New Roman" w:cs="Times New Roman"/>
          <w:color w:val="333333"/>
          <w:sz w:val="24"/>
          <w:szCs w:val="24"/>
          <w:lang w:eastAsia="ru-RU"/>
        </w:rPr>
        <w:br/>
        <w:t>порядки (правила) предоставления предусмотренных мероприятиями подпрограммы субсидий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w:t>
      </w:r>
      <w:r w:rsidRPr="00227108">
        <w:rPr>
          <w:rFonts w:ascii="Times New Roman" w:eastAsia="Times New Roman" w:hAnsi="Times New Roman" w:cs="Times New Roman"/>
          <w:color w:val="333333"/>
          <w:sz w:val="24"/>
          <w:szCs w:val="24"/>
          <w:lang w:eastAsia="ru-RU"/>
        </w:rPr>
        <w:br/>
        <w:t>2.12. В подпрограмму могут быть включены иные разделы и приложения, помимо указанных в пунктах 2.9 - 2.10 настоящего Порядка.</w:t>
      </w:r>
      <w:r w:rsidRPr="00227108">
        <w:rPr>
          <w:rFonts w:ascii="Times New Roman" w:eastAsia="Times New Roman" w:hAnsi="Times New Roman" w:cs="Times New Roman"/>
          <w:color w:val="333333"/>
          <w:sz w:val="24"/>
          <w:szCs w:val="24"/>
          <w:lang w:eastAsia="ru-RU"/>
        </w:rPr>
        <w:br/>
        <w:t>2.13. Раздел «Паспорт подпрограммы» должен включать:</w:t>
      </w:r>
      <w:r w:rsidRPr="00227108">
        <w:rPr>
          <w:rFonts w:ascii="Times New Roman" w:eastAsia="Times New Roman" w:hAnsi="Times New Roman" w:cs="Times New Roman"/>
          <w:color w:val="333333"/>
          <w:sz w:val="24"/>
          <w:szCs w:val="24"/>
          <w:lang w:eastAsia="ru-RU"/>
        </w:rPr>
        <w:br/>
        <w:t>1) наименование подпрограммы;</w:t>
      </w:r>
      <w:r w:rsidRPr="00227108">
        <w:rPr>
          <w:rFonts w:ascii="Times New Roman" w:eastAsia="Times New Roman" w:hAnsi="Times New Roman" w:cs="Times New Roman"/>
          <w:color w:val="333333"/>
          <w:sz w:val="24"/>
          <w:szCs w:val="24"/>
          <w:lang w:eastAsia="ru-RU"/>
        </w:rPr>
        <w:br/>
        <w:t>2) срок реализации подпрограммы;</w:t>
      </w:r>
      <w:r w:rsidRPr="00227108">
        <w:rPr>
          <w:rFonts w:ascii="Times New Roman" w:eastAsia="Times New Roman" w:hAnsi="Times New Roman" w:cs="Times New Roman"/>
          <w:color w:val="333333"/>
          <w:sz w:val="24"/>
          <w:szCs w:val="24"/>
          <w:lang w:eastAsia="ru-RU"/>
        </w:rPr>
        <w:br/>
        <w:t>3) перечень исполнителей подпрограммы;</w:t>
      </w:r>
      <w:r w:rsidRPr="00227108">
        <w:rPr>
          <w:rFonts w:ascii="Times New Roman" w:eastAsia="Times New Roman" w:hAnsi="Times New Roman" w:cs="Times New Roman"/>
          <w:color w:val="333333"/>
          <w:sz w:val="24"/>
          <w:szCs w:val="24"/>
          <w:lang w:eastAsia="ru-RU"/>
        </w:rPr>
        <w:br/>
        <w:t>4) формулировку цели (целей) подпрограммы;</w:t>
      </w:r>
      <w:r w:rsidRPr="00227108">
        <w:rPr>
          <w:rFonts w:ascii="Times New Roman" w:eastAsia="Times New Roman" w:hAnsi="Times New Roman" w:cs="Times New Roman"/>
          <w:color w:val="333333"/>
          <w:sz w:val="24"/>
          <w:szCs w:val="24"/>
          <w:lang w:eastAsia="ru-RU"/>
        </w:rPr>
        <w:br/>
        <w:t>5) объемы ресурсного обеспечения подпрограммы по годам ее реализации в разрезе источников финансирования.</w:t>
      </w:r>
      <w:r w:rsidRPr="00227108">
        <w:rPr>
          <w:rFonts w:ascii="Times New Roman" w:eastAsia="Times New Roman" w:hAnsi="Times New Roman" w:cs="Times New Roman"/>
          <w:color w:val="333333"/>
          <w:sz w:val="24"/>
          <w:szCs w:val="24"/>
          <w:lang w:eastAsia="ru-RU"/>
        </w:rPr>
        <w:br/>
        <w:t>2.14. Раздел «Краткая характеристика сферы реализации подпрограммы» должен включать краткое описание (характеристику) основных направлений деятельности, осуществляемой в рамках мероприятий подпрограммы.</w:t>
      </w:r>
      <w:r w:rsidRPr="00227108">
        <w:rPr>
          <w:rFonts w:ascii="Times New Roman" w:eastAsia="Times New Roman" w:hAnsi="Times New Roman" w:cs="Times New Roman"/>
          <w:color w:val="333333"/>
          <w:sz w:val="24"/>
          <w:szCs w:val="24"/>
          <w:lang w:eastAsia="ru-RU"/>
        </w:rPr>
        <w:br/>
        <w:t>2.15. Раздел «Ожидаемые результаты реализации подпрограммы» должен включать:</w:t>
      </w:r>
      <w:r w:rsidRPr="00227108">
        <w:rPr>
          <w:rFonts w:ascii="Times New Roman" w:eastAsia="Times New Roman" w:hAnsi="Times New Roman" w:cs="Times New Roman"/>
          <w:color w:val="333333"/>
          <w:sz w:val="24"/>
          <w:szCs w:val="24"/>
          <w:lang w:eastAsia="ru-RU"/>
        </w:rPr>
        <w:br/>
        <w:t>1) описание ожидаемых результатов реализации подпрограммы;</w:t>
      </w:r>
      <w:r w:rsidRPr="00227108">
        <w:rPr>
          <w:rFonts w:ascii="Times New Roman" w:eastAsia="Times New Roman" w:hAnsi="Times New Roman" w:cs="Times New Roman"/>
          <w:color w:val="333333"/>
          <w:sz w:val="24"/>
          <w:szCs w:val="24"/>
          <w:lang w:eastAsia="ru-RU"/>
        </w:rPr>
        <w:br/>
        <w:t>2) таблицу с указанием целевых индикаторов (показателей) подпрограммы, их отчетных и плановых значений;</w:t>
      </w:r>
      <w:r w:rsidRPr="00227108">
        <w:rPr>
          <w:rFonts w:ascii="Times New Roman" w:eastAsia="Times New Roman" w:hAnsi="Times New Roman" w:cs="Times New Roman"/>
          <w:color w:val="333333"/>
          <w:sz w:val="24"/>
          <w:szCs w:val="24"/>
          <w:lang w:eastAsia="ru-RU"/>
        </w:rPr>
        <w:br/>
        <w:t>3) оценку внешних факторов, способных оказать существенное влияние на достижение ожидаемых результатов реализации подпрограммы. Оценка приводится только при явном наличии указанных факторов.</w:t>
      </w:r>
      <w:r w:rsidRPr="00227108">
        <w:rPr>
          <w:rFonts w:ascii="Times New Roman" w:eastAsia="Times New Roman" w:hAnsi="Times New Roman" w:cs="Times New Roman"/>
          <w:color w:val="333333"/>
          <w:sz w:val="24"/>
          <w:szCs w:val="24"/>
          <w:lang w:eastAsia="ru-RU"/>
        </w:rPr>
        <w:br/>
        <w:t>2.16. Раздел «Мероприятия подпрограммы» должен включать перечень мероприятий подпрограммы с указанием по каждому мероприятию:</w:t>
      </w:r>
      <w:r w:rsidRPr="00227108">
        <w:rPr>
          <w:rFonts w:ascii="Times New Roman" w:eastAsia="Times New Roman" w:hAnsi="Times New Roman" w:cs="Times New Roman"/>
          <w:color w:val="333333"/>
          <w:sz w:val="24"/>
          <w:szCs w:val="24"/>
          <w:lang w:eastAsia="ru-RU"/>
        </w:rPr>
        <w:br/>
      </w:r>
      <w:r w:rsidRPr="00227108">
        <w:rPr>
          <w:rFonts w:ascii="Times New Roman" w:eastAsia="Times New Roman" w:hAnsi="Times New Roman" w:cs="Times New Roman"/>
          <w:color w:val="333333"/>
          <w:sz w:val="24"/>
          <w:szCs w:val="24"/>
          <w:lang w:eastAsia="ru-RU"/>
        </w:rPr>
        <w:lastRenderedPageBreak/>
        <w:t>1) наименования мероприятия. В случае включения в подпрограмму одноименных мероприятий, закрепленных за разными исполнителями, допускается указание единого наименования для данных мероприятий;</w:t>
      </w:r>
      <w:r w:rsidRPr="00227108">
        <w:rPr>
          <w:rFonts w:ascii="Times New Roman" w:eastAsia="Times New Roman" w:hAnsi="Times New Roman" w:cs="Times New Roman"/>
          <w:color w:val="333333"/>
          <w:sz w:val="24"/>
          <w:szCs w:val="24"/>
          <w:lang w:eastAsia="ru-RU"/>
        </w:rPr>
        <w:br/>
        <w:t>2) содержания мероприятия. Приводится краткая характеристика результатов и (или) масштабов исполняемых в рамках мероприятия действий;</w:t>
      </w:r>
      <w:r w:rsidRPr="00227108">
        <w:rPr>
          <w:rFonts w:ascii="Times New Roman" w:eastAsia="Times New Roman" w:hAnsi="Times New Roman" w:cs="Times New Roman"/>
          <w:color w:val="333333"/>
          <w:sz w:val="24"/>
          <w:szCs w:val="24"/>
          <w:lang w:eastAsia="ru-RU"/>
        </w:rPr>
        <w:br/>
        <w:t>3) исполнителя мероприятия (может не указываться, если подпрограмма имеет одного исполнителя);</w:t>
      </w:r>
      <w:r w:rsidRPr="00227108">
        <w:rPr>
          <w:rFonts w:ascii="Times New Roman" w:eastAsia="Times New Roman" w:hAnsi="Times New Roman" w:cs="Times New Roman"/>
          <w:color w:val="333333"/>
          <w:sz w:val="24"/>
          <w:szCs w:val="24"/>
          <w:lang w:eastAsia="ru-RU"/>
        </w:rPr>
        <w:br/>
        <w:t>4) срока реализации мероприятия;</w:t>
      </w:r>
      <w:r w:rsidRPr="00227108">
        <w:rPr>
          <w:rFonts w:ascii="Times New Roman" w:eastAsia="Times New Roman" w:hAnsi="Times New Roman" w:cs="Times New Roman"/>
          <w:color w:val="333333"/>
          <w:sz w:val="24"/>
          <w:szCs w:val="24"/>
          <w:lang w:eastAsia="ru-RU"/>
        </w:rPr>
        <w:br/>
        <w:t>5) объема бюджетных ассигнований и внебюджетного финансирования (при наличии) на выполнение мероприятия, по годам реализации подпрограммы, с разбивкой по источникам финансирования и исполнителям подпрограмм. Разбивка по источникам финансирования может не приводиться, если единственным источником финансового обеспечения реализации всех мероприятий подпрограммы являются средства бюджета Сунженского сельского поселения Вичугского муниципального района Ивановской области (без учета поступлений в бюджет Сунженского сельского поселения Вичугского муниципального района Ивановской области субсидий, субвенций, иных межбюджетных трансфертов и безвозмездных поступлений от физических и юридических лиц, имеющих целевое назначение).</w:t>
      </w:r>
      <w:r w:rsidRPr="00227108">
        <w:rPr>
          <w:rFonts w:ascii="Times New Roman" w:eastAsia="Times New Roman" w:hAnsi="Times New Roman" w:cs="Times New Roman"/>
          <w:color w:val="333333"/>
          <w:sz w:val="24"/>
          <w:szCs w:val="24"/>
          <w:lang w:eastAsia="ru-RU"/>
        </w:rPr>
        <w:br/>
        <w:t>2.17. По каждому мероприятию подпрограммы, предусматривающему предоставление субсидий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приводится ссылка на указанное в пункте 2.10 настоящего Порядка приложение к подпрограмме.</w:t>
      </w:r>
      <w:r w:rsidRPr="00227108">
        <w:rPr>
          <w:rFonts w:ascii="Times New Roman" w:eastAsia="Times New Roman" w:hAnsi="Times New Roman" w:cs="Times New Roman"/>
          <w:color w:val="333333"/>
          <w:sz w:val="24"/>
          <w:szCs w:val="24"/>
          <w:lang w:eastAsia="ru-RU"/>
        </w:rPr>
        <w:br/>
        <w:t>2.18. Помимо сведений, указанных в пунктах 2.12 - 2.16 настоящего Порядка, в соответствующих разделах подпрограммы могут приводиться иные дополнительные сведения.</w:t>
      </w:r>
    </w:p>
    <w:p w:rsidR="00227108" w:rsidRPr="00227108" w:rsidRDefault="00227108" w:rsidP="00227108">
      <w:pPr>
        <w:shd w:val="clear" w:color="auto" w:fill="FFFFFF"/>
        <w:spacing w:after="150" w:line="240" w:lineRule="auto"/>
        <w:jc w:val="center"/>
        <w:rPr>
          <w:rFonts w:ascii="Times New Roman" w:eastAsia="Times New Roman" w:hAnsi="Times New Roman" w:cs="Times New Roman"/>
          <w:color w:val="333333"/>
          <w:sz w:val="24"/>
          <w:szCs w:val="24"/>
          <w:lang w:eastAsia="ru-RU"/>
        </w:rPr>
      </w:pPr>
      <w:r w:rsidRPr="00227108">
        <w:rPr>
          <w:rFonts w:ascii="Times New Roman" w:eastAsia="Times New Roman" w:hAnsi="Times New Roman" w:cs="Times New Roman"/>
          <w:b/>
          <w:bCs/>
          <w:color w:val="333333"/>
          <w:sz w:val="24"/>
          <w:szCs w:val="24"/>
          <w:lang w:eastAsia="ru-RU"/>
        </w:rPr>
        <w:t>3. Формирование новых Программ</w:t>
      </w:r>
    </w:p>
    <w:p w:rsidR="00227108" w:rsidRPr="00227108" w:rsidRDefault="00227108" w:rsidP="00227108">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227108">
        <w:rPr>
          <w:rFonts w:ascii="Times New Roman" w:eastAsia="Times New Roman" w:hAnsi="Times New Roman" w:cs="Times New Roman"/>
          <w:color w:val="333333"/>
          <w:sz w:val="24"/>
          <w:szCs w:val="24"/>
          <w:lang w:eastAsia="ru-RU"/>
        </w:rPr>
        <w:t>3.1. Основанием для формирования новой Программы является решение комиссии при администрации Сунженского сельского поселения по разработке, реализации и оценке эффективности муниципальных программ на очередной финансовый год и плановый период (далее - Комиссия).</w:t>
      </w:r>
      <w:r w:rsidRPr="00227108">
        <w:rPr>
          <w:rFonts w:ascii="Times New Roman" w:eastAsia="Times New Roman" w:hAnsi="Times New Roman" w:cs="Times New Roman"/>
          <w:color w:val="333333"/>
          <w:sz w:val="24"/>
          <w:szCs w:val="24"/>
          <w:lang w:eastAsia="ru-RU"/>
        </w:rPr>
        <w:br/>
        <w:t>3.2. Процесс формирования новой Программы (далее – формирование Программы) включает следующие этапы:</w:t>
      </w:r>
      <w:r w:rsidRPr="00227108">
        <w:rPr>
          <w:rFonts w:ascii="Times New Roman" w:eastAsia="Times New Roman" w:hAnsi="Times New Roman" w:cs="Times New Roman"/>
          <w:color w:val="333333"/>
          <w:sz w:val="24"/>
          <w:szCs w:val="24"/>
          <w:lang w:eastAsia="ru-RU"/>
        </w:rPr>
        <w:br/>
        <w:t>1) разработку проекта Программы и сопроводительных материалов к нему;</w:t>
      </w:r>
      <w:r w:rsidRPr="00227108">
        <w:rPr>
          <w:rFonts w:ascii="Times New Roman" w:eastAsia="Times New Roman" w:hAnsi="Times New Roman" w:cs="Times New Roman"/>
          <w:color w:val="333333"/>
          <w:sz w:val="24"/>
          <w:szCs w:val="24"/>
          <w:lang w:eastAsia="ru-RU"/>
        </w:rPr>
        <w:br/>
        <w:t>2) обсуждение проекта Программы на заседании при главе администрации Сунженского сельского поселения;</w:t>
      </w:r>
      <w:r w:rsidRPr="00227108">
        <w:rPr>
          <w:rFonts w:ascii="Times New Roman" w:eastAsia="Times New Roman" w:hAnsi="Times New Roman" w:cs="Times New Roman"/>
          <w:color w:val="333333"/>
          <w:sz w:val="24"/>
          <w:szCs w:val="24"/>
          <w:lang w:eastAsia="ru-RU"/>
        </w:rPr>
        <w:br/>
        <w:t>3) рассмотрение проекта Программы финансовым органом;</w:t>
      </w:r>
      <w:r w:rsidRPr="00227108">
        <w:rPr>
          <w:rFonts w:ascii="Times New Roman" w:eastAsia="Times New Roman" w:hAnsi="Times New Roman" w:cs="Times New Roman"/>
          <w:color w:val="333333"/>
          <w:sz w:val="24"/>
          <w:szCs w:val="24"/>
          <w:lang w:eastAsia="ru-RU"/>
        </w:rPr>
        <w:br/>
        <w:t>4) доработку проекта Программы;</w:t>
      </w:r>
      <w:r w:rsidRPr="00227108">
        <w:rPr>
          <w:rFonts w:ascii="Times New Roman" w:eastAsia="Times New Roman" w:hAnsi="Times New Roman" w:cs="Times New Roman"/>
          <w:color w:val="333333"/>
          <w:sz w:val="24"/>
          <w:szCs w:val="24"/>
          <w:lang w:eastAsia="ru-RU"/>
        </w:rPr>
        <w:br/>
        <w:t>5) утверждение Программы.</w:t>
      </w:r>
      <w:r w:rsidRPr="00227108">
        <w:rPr>
          <w:rFonts w:ascii="Times New Roman" w:eastAsia="Times New Roman" w:hAnsi="Times New Roman" w:cs="Times New Roman"/>
          <w:color w:val="333333"/>
          <w:sz w:val="24"/>
          <w:szCs w:val="24"/>
          <w:lang w:eastAsia="ru-RU"/>
        </w:rPr>
        <w:br/>
        <w:t>3.3. Разработку проекта Программы проводит ее администратор совместно с исполнителями.</w:t>
      </w:r>
      <w:r w:rsidRPr="00227108">
        <w:rPr>
          <w:rFonts w:ascii="Times New Roman" w:eastAsia="Times New Roman" w:hAnsi="Times New Roman" w:cs="Times New Roman"/>
          <w:color w:val="333333"/>
          <w:sz w:val="24"/>
          <w:szCs w:val="24"/>
          <w:lang w:eastAsia="ru-RU"/>
        </w:rPr>
        <w:br/>
        <w:t>3.4. При разработке проекта Программы администратор Программы осуществляет следующие полномочия:</w:t>
      </w:r>
      <w:r w:rsidRPr="00227108">
        <w:rPr>
          <w:rFonts w:ascii="Times New Roman" w:eastAsia="Times New Roman" w:hAnsi="Times New Roman" w:cs="Times New Roman"/>
          <w:color w:val="333333"/>
          <w:sz w:val="24"/>
          <w:szCs w:val="24"/>
          <w:lang w:eastAsia="ru-RU"/>
        </w:rPr>
        <w:br/>
        <w:t>1) по согласованию с исполнителями Программы формирует перечень подпрограмм, определяет исполнителей подпрограмм;</w:t>
      </w:r>
      <w:r w:rsidRPr="00227108">
        <w:rPr>
          <w:rFonts w:ascii="Times New Roman" w:eastAsia="Times New Roman" w:hAnsi="Times New Roman" w:cs="Times New Roman"/>
          <w:color w:val="333333"/>
          <w:sz w:val="24"/>
          <w:szCs w:val="24"/>
          <w:lang w:eastAsia="ru-RU"/>
        </w:rPr>
        <w:br/>
        <w:t>2) запрашивает у исполнителей Программы сведения, необходимые для подготовки проекта Программы;</w:t>
      </w:r>
      <w:r w:rsidRPr="00227108">
        <w:rPr>
          <w:rFonts w:ascii="Times New Roman" w:eastAsia="Times New Roman" w:hAnsi="Times New Roman" w:cs="Times New Roman"/>
          <w:color w:val="333333"/>
          <w:sz w:val="24"/>
          <w:szCs w:val="24"/>
          <w:lang w:eastAsia="ru-RU"/>
        </w:rPr>
        <w:br/>
        <w:t>3) контролирует корректность представляемых исполнителями Программы сведений и при необходимости возвращает содержащие их материалы на доработку исполнителям;</w:t>
      </w:r>
      <w:r w:rsidRPr="00227108">
        <w:rPr>
          <w:rFonts w:ascii="Times New Roman" w:eastAsia="Times New Roman" w:hAnsi="Times New Roman" w:cs="Times New Roman"/>
          <w:color w:val="333333"/>
          <w:sz w:val="24"/>
          <w:szCs w:val="24"/>
          <w:lang w:eastAsia="ru-RU"/>
        </w:rPr>
        <w:br/>
        <w:t>4) осуществляет подготовку и согласование с исполнителями Программы итогового проекта Программы и сопроводительных материалов к нему.</w:t>
      </w:r>
      <w:r w:rsidRPr="00227108">
        <w:rPr>
          <w:rFonts w:ascii="Times New Roman" w:eastAsia="Times New Roman" w:hAnsi="Times New Roman" w:cs="Times New Roman"/>
          <w:color w:val="333333"/>
          <w:sz w:val="24"/>
          <w:szCs w:val="24"/>
          <w:lang w:eastAsia="ru-RU"/>
        </w:rPr>
        <w:br/>
        <w:t xml:space="preserve">3.5. В процессе разработки проекта Программы администратор вправе запрашивать у исполнителя Программы следующие материалы и сведения, относящиеся к сфере </w:t>
      </w:r>
      <w:r w:rsidRPr="00227108">
        <w:rPr>
          <w:rFonts w:ascii="Times New Roman" w:eastAsia="Times New Roman" w:hAnsi="Times New Roman" w:cs="Times New Roman"/>
          <w:color w:val="333333"/>
          <w:sz w:val="24"/>
          <w:szCs w:val="24"/>
          <w:lang w:eastAsia="ru-RU"/>
        </w:rPr>
        <w:lastRenderedPageBreak/>
        <w:t>реализации закрепленных за исполнителем Программы мероприятий:</w:t>
      </w:r>
      <w:r w:rsidRPr="00227108">
        <w:rPr>
          <w:rFonts w:ascii="Times New Roman" w:eastAsia="Times New Roman" w:hAnsi="Times New Roman" w:cs="Times New Roman"/>
          <w:color w:val="333333"/>
          <w:sz w:val="24"/>
          <w:szCs w:val="24"/>
          <w:lang w:eastAsia="ru-RU"/>
        </w:rPr>
        <w:br/>
        <w:t>1) текстовые материалы с описанием текущей ситуации, включая анализ ключевых проблем и описание результатов главных распорядителей средств бюджета Сунженского сельского поселения Вичугского муниципального района Ивановской области;</w:t>
      </w:r>
      <w:r w:rsidRPr="00227108">
        <w:rPr>
          <w:rFonts w:ascii="Times New Roman" w:eastAsia="Times New Roman" w:hAnsi="Times New Roman" w:cs="Times New Roman"/>
          <w:color w:val="333333"/>
          <w:sz w:val="24"/>
          <w:szCs w:val="24"/>
          <w:lang w:eastAsia="ru-RU"/>
        </w:rPr>
        <w:br/>
        <w:t>2) отчетные и плановые значения отдельных целевых индикаторов (показателей) Программы;</w:t>
      </w:r>
      <w:r w:rsidRPr="00227108">
        <w:rPr>
          <w:rFonts w:ascii="Times New Roman" w:eastAsia="Times New Roman" w:hAnsi="Times New Roman" w:cs="Times New Roman"/>
          <w:color w:val="333333"/>
          <w:sz w:val="24"/>
          <w:szCs w:val="24"/>
          <w:lang w:eastAsia="ru-RU"/>
        </w:rPr>
        <w:br/>
        <w:t>3) проекты подпрограмм, имеющих единственного исполнителя;</w:t>
      </w:r>
      <w:r w:rsidRPr="00227108">
        <w:rPr>
          <w:rFonts w:ascii="Times New Roman" w:eastAsia="Times New Roman" w:hAnsi="Times New Roman" w:cs="Times New Roman"/>
          <w:color w:val="333333"/>
          <w:sz w:val="24"/>
          <w:szCs w:val="24"/>
          <w:lang w:eastAsia="ru-RU"/>
        </w:rPr>
        <w:br/>
        <w:t>4) предложения по формированию подпрограмм, имеющих нескольких исполнителей, содержащие:</w:t>
      </w:r>
      <w:r w:rsidRPr="00227108">
        <w:rPr>
          <w:rFonts w:ascii="Times New Roman" w:eastAsia="Times New Roman" w:hAnsi="Times New Roman" w:cs="Times New Roman"/>
          <w:color w:val="333333"/>
          <w:sz w:val="24"/>
          <w:szCs w:val="24"/>
          <w:lang w:eastAsia="ru-RU"/>
        </w:rPr>
        <w:br/>
        <w:t>- описание ожидаемых результатов реализации мероприятий, предлагаемых к включению в подпрограмму;</w:t>
      </w:r>
      <w:r w:rsidRPr="00227108">
        <w:rPr>
          <w:rFonts w:ascii="Times New Roman" w:eastAsia="Times New Roman" w:hAnsi="Times New Roman" w:cs="Times New Roman"/>
          <w:color w:val="333333"/>
          <w:sz w:val="24"/>
          <w:szCs w:val="24"/>
          <w:lang w:eastAsia="ru-RU"/>
        </w:rPr>
        <w:br/>
        <w:t>- перечень предлагаемых целевых индикаторов (показателей) подпрограммы, их отчетные и плановые значения;</w:t>
      </w:r>
      <w:r w:rsidRPr="00227108">
        <w:rPr>
          <w:rFonts w:ascii="Times New Roman" w:eastAsia="Times New Roman" w:hAnsi="Times New Roman" w:cs="Times New Roman"/>
          <w:color w:val="333333"/>
          <w:sz w:val="24"/>
          <w:szCs w:val="24"/>
          <w:lang w:eastAsia="ru-RU"/>
        </w:rPr>
        <w:br/>
        <w:t>- перечень мероприятий, предлагаемых к включению в подпрограмму, с указанием по каждому мероприятию сведений, приведенных в пункте 2.15 настоящего Порядка;</w:t>
      </w:r>
      <w:r w:rsidRPr="00227108">
        <w:rPr>
          <w:rFonts w:ascii="Times New Roman" w:eastAsia="Times New Roman" w:hAnsi="Times New Roman" w:cs="Times New Roman"/>
          <w:color w:val="333333"/>
          <w:sz w:val="24"/>
          <w:szCs w:val="24"/>
          <w:lang w:eastAsia="ru-RU"/>
        </w:rPr>
        <w:br/>
        <w:t>- оценку внешних факторов, способных повлиять на ожидаемые результаты реализации мероприятий, предлагаемых к включению в подпрограмму.</w:t>
      </w:r>
      <w:r w:rsidRPr="00227108">
        <w:rPr>
          <w:rFonts w:ascii="Times New Roman" w:eastAsia="Times New Roman" w:hAnsi="Times New Roman" w:cs="Times New Roman"/>
          <w:color w:val="333333"/>
          <w:sz w:val="24"/>
          <w:szCs w:val="24"/>
          <w:lang w:eastAsia="ru-RU"/>
        </w:rPr>
        <w:br/>
        <w:t>5) обоснование плановых объемов бюджетных ассигнований на реализацию каждого из мероприятий, предлагаемых к включению в Программу, подготовленное в соответствии с методикой планирования бюджетных ассигнований бюджета Сунженского сельского поселения на очередной финансовый год и плановый период, утвержденной финансовым органом (далее – Методика планирования бюджетных ассигнований).</w:t>
      </w:r>
      <w:r w:rsidRPr="00227108">
        <w:rPr>
          <w:rFonts w:ascii="Times New Roman" w:eastAsia="Times New Roman" w:hAnsi="Times New Roman" w:cs="Times New Roman"/>
          <w:color w:val="333333"/>
          <w:sz w:val="24"/>
          <w:szCs w:val="24"/>
          <w:lang w:eastAsia="ru-RU"/>
        </w:rPr>
        <w:br/>
        <w:t>Исполнители Программы должны обеспечить своевременное представление, полноту и точность указанных в настоящем пункте материалов и сведений, подготовленных по запросу администратора Программы.</w:t>
      </w:r>
      <w:r w:rsidRPr="00227108">
        <w:rPr>
          <w:rFonts w:ascii="Times New Roman" w:eastAsia="Times New Roman" w:hAnsi="Times New Roman" w:cs="Times New Roman"/>
          <w:color w:val="333333"/>
          <w:sz w:val="24"/>
          <w:szCs w:val="24"/>
          <w:lang w:eastAsia="ru-RU"/>
        </w:rPr>
        <w:br/>
        <w:t>3.6. Подготовленный и согласованный со всеми исполнителями проект Программы и сопроводительные материалы к нему направляются администратором Программы на рассмотрение в финансовый орган и главе администрации. В качестве сопроводительных материалов приводятся: пояснительная записка и обоснование бюджетных ассигнований на реализацию мероприятий Программы, подготовленное в соответствии Методикой планирования бюджетных ассигнований.</w:t>
      </w:r>
      <w:r w:rsidRPr="00227108">
        <w:rPr>
          <w:rFonts w:ascii="Times New Roman" w:eastAsia="Times New Roman" w:hAnsi="Times New Roman" w:cs="Times New Roman"/>
          <w:color w:val="333333"/>
          <w:sz w:val="24"/>
          <w:szCs w:val="24"/>
          <w:lang w:eastAsia="ru-RU"/>
        </w:rPr>
        <w:br/>
        <w:t>3.7. Финансовый орган рассматривает проект Программы и сопроводительных материалов на предмет:</w:t>
      </w:r>
      <w:r w:rsidRPr="00227108">
        <w:rPr>
          <w:rFonts w:ascii="Times New Roman" w:eastAsia="Times New Roman" w:hAnsi="Times New Roman" w:cs="Times New Roman"/>
          <w:color w:val="333333"/>
          <w:sz w:val="24"/>
          <w:szCs w:val="24"/>
          <w:lang w:eastAsia="ru-RU"/>
        </w:rPr>
        <w:br/>
        <w:t>1) соответствия требованиям настоящего Порядка;</w:t>
      </w:r>
      <w:r w:rsidRPr="00227108">
        <w:rPr>
          <w:rFonts w:ascii="Times New Roman" w:eastAsia="Times New Roman" w:hAnsi="Times New Roman" w:cs="Times New Roman"/>
          <w:color w:val="333333"/>
          <w:sz w:val="24"/>
          <w:szCs w:val="24"/>
          <w:lang w:eastAsia="ru-RU"/>
        </w:rPr>
        <w:br/>
        <w:t>2) соответствия цели (целей) Программы стратегическим целям социально-экономического развития Сунженского сельского поселения Вичугского муниципального района Ивановской области;</w:t>
      </w:r>
      <w:r w:rsidRPr="00227108">
        <w:rPr>
          <w:rFonts w:ascii="Times New Roman" w:eastAsia="Times New Roman" w:hAnsi="Times New Roman" w:cs="Times New Roman"/>
          <w:color w:val="333333"/>
          <w:sz w:val="24"/>
          <w:szCs w:val="24"/>
          <w:lang w:eastAsia="ru-RU"/>
        </w:rPr>
        <w:br/>
        <w:t>3) корректности и полноты описания ожидаемых результатов реализации Программы и подпрограмм;</w:t>
      </w:r>
      <w:r w:rsidRPr="00227108">
        <w:rPr>
          <w:rFonts w:ascii="Times New Roman" w:eastAsia="Times New Roman" w:hAnsi="Times New Roman" w:cs="Times New Roman"/>
          <w:color w:val="333333"/>
          <w:sz w:val="24"/>
          <w:szCs w:val="24"/>
          <w:lang w:eastAsia="ru-RU"/>
        </w:rPr>
        <w:br/>
        <w:t>4) необходимости и достаточности приведенных мероприятий Программы для достижения целей и ожидаемых результатов реализации Программы и подпрограмм;</w:t>
      </w:r>
      <w:r w:rsidRPr="00227108">
        <w:rPr>
          <w:rFonts w:ascii="Times New Roman" w:eastAsia="Times New Roman" w:hAnsi="Times New Roman" w:cs="Times New Roman"/>
          <w:color w:val="333333"/>
          <w:sz w:val="24"/>
          <w:szCs w:val="24"/>
          <w:lang w:eastAsia="ru-RU"/>
        </w:rPr>
        <w:br/>
        <w:t>5) обоснования объемов бюджетных ассигнований на реализацию мероприятий Программы;</w:t>
      </w:r>
      <w:r w:rsidRPr="00227108">
        <w:rPr>
          <w:rFonts w:ascii="Times New Roman" w:eastAsia="Times New Roman" w:hAnsi="Times New Roman" w:cs="Times New Roman"/>
          <w:color w:val="333333"/>
          <w:sz w:val="24"/>
          <w:szCs w:val="24"/>
          <w:lang w:eastAsia="ru-RU"/>
        </w:rPr>
        <w:br/>
        <w:t>6) соблюдения установленных органами государственной власти Ивановской области требований, необходимых для получения межбюджетных трансфертов из областного бюджета и бюджета муниципального района;</w:t>
      </w:r>
      <w:r w:rsidRPr="00227108">
        <w:rPr>
          <w:rFonts w:ascii="Times New Roman" w:eastAsia="Times New Roman" w:hAnsi="Times New Roman" w:cs="Times New Roman"/>
          <w:color w:val="333333"/>
          <w:sz w:val="24"/>
          <w:szCs w:val="24"/>
          <w:lang w:eastAsia="ru-RU"/>
        </w:rPr>
        <w:br/>
        <w:t>7) не превышения доведенных до главных распорядителей средств бюджета Сунженского сельского поселения Вичугского муниципального района Ивановской области объемов бюджетных ассигнований на финансирование принимаемых обязательств одобренных Комиссией на очередной финансовый год и плановый период.</w:t>
      </w:r>
      <w:r w:rsidRPr="00227108">
        <w:rPr>
          <w:rFonts w:ascii="Times New Roman" w:eastAsia="Times New Roman" w:hAnsi="Times New Roman" w:cs="Times New Roman"/>
          <w:color w:val="333333"/>
          <w:sz w:val="24"/>
          <w:szCs w:val="24"/>
          <w:lang w:eastAsia="ru-RU"/>
        </w:rPr>
        <w:br/>
        <w:t>3.9. По результатам рассмотрения проекта Программы и сопроводительных материалов финансовый орган направляют администратору Программы заключения.</w:t>
      </w:r>
      <w:r w:rsidRPr="00227108">
        <w:rPr>
          <w:rFonts w:ascii="Times New Roman" w:eastAsia="Times New Roman" w:hAnsi="Times New Roman" w:cs="Times New Roman"/>
          <w:color w:val="333333"/>
          <w:sz w:val="24"/>
          <w:szCs w:val="24"/>
          <w:lang w:eastAsia="ru-RU"/>
        </w:rPr>
        <w:br/>
        <w:t xml:space="preserve">3.10. Администратор Программы совместно с ее исполнителями проводят доработку проекта Программы и сопроводительных материалов в соответствии с поступившими </w:t>
      </w:r>
      <w:r w:rsidRPr="00227108">
        <w:rPr>
          <w:rFonts w:ascii="Times New Roman" w:eastAsia="Times New Roman" w:hAnsi="Times New Roman" w:cs="Times New Roman"/>
          <w:color w:val="333333"/>
          <w:sz w:val="24"/>
          <w:szCs w:val="24"/>
          <w:lang w:eastAsia="ru-RU"/>
        </w:rPr>
        <w:lastRenderedPageBreak/>
        <w:t>заключениями.</w:t>
      </w:r>
      <w:r w:rsidRPr="00227108">
        <w:rPr>
          <w:rFonts w:ascii="Times New Roman" w:eastAsia="Times New Roman" w:hAnsi="Times New Roman" w:cs="Times New Roman"/>
          <w:color w:val="333333"/>
          <w:sz w:val="24"/>
          <w:szCs w:val="24"/>
          <w:lang w:eastAsia="ru-RU"/>
        </w:rPr>
        <w:br/>
        <w:t>3.11. Утверждение Программы осуществляется в установленном порядке.</w:t>
      </w:r>
    </w:p>
    <w:p w:rsidR="00227108" w:rsidRPr="00227108" w:rsidRDefault="00227108" w:rsidP="00227108">
      <w:pPr>
        <w:shd w:val="clear" w:color="auto" w:fill="FFFFFF"/>
        <w:spacing w:after="150" w:line="240" w:lineRule="auto"/>
        <w:jc w:val="center"/>
        <w:rPr>
          <w:rFonts w:ascii="Times New Roman" w:eastAsia="Times New Roman" w:hAnsi="Times New Roman" w:cs="Times New Roman"/>
          <w:color w:val="333333"/>
          <w:sz w:val="24"/>
          <w:szCs w:val="24"/>
          <w:lang w:eastAsia="ru-RU"/>
        </w:rPr>
      </w:pPr>
      <w:r w:rsidRPr="00227108">
        <w:rPr>
          <w:rFonts w:ascii="Times New Roman" w:eastAsia="Times New Roman" w:hAnsi="Times New Roman" w:cs="Times New Roman"/>
          <w:b/>
          <w:bCs/>
          <w:color w:val="333333"/>
          <w:sz w:val="24"/>
          <w:szCs w:val="24"/>
          <w:lang w:eastAsia="ru-RU"/>
        </w:rPr>
        <w:t>4. Плановая корректировка действующих Программ</w:t>
      </w:r>
    </w:p>
    <w:p w:rsidR="00227108" w:rsidRPr="00227108" w:rsidRDefault="00227108" w:rsidP="00227108">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227108">
        <w:rPr>
          <w:rFonts w:ascii="Times New Roman" w:eastAsia="Times New Roman" w:hAnsi="Times New Roman" w:cs="Times New Roman"/>
          <w:color w:val="333333"/>
          <w:sz w:val="24"/>
          <w:szCs w:val="24"/>
          <w:lang w:eastAsia="ru-RU"/>
        </w:rPr>
        <w:t>4.1. Плановая корректировка действующих Программ осуществляется ежегодно при составлении проекта бюджета Сунженского сельского поселения Вичугского муниципального района Ивановской области на очередной финансовый год и плановый период, за исключением завершаемых в текущем году.</w:t>
      </w:r>
      <w:r w:rsidRPr="00227108">
        <w:rPr>
          <w:rFonts w:ascii="Times New Roman" w:eastAsia="Times New Roman" w:hAnsi="Times New Roman" w:cs="Times New Roman"/>
          <w:color w:val="333333"/>
          <w:sz w:val="24"/>
          <w:szCs w:val="24"/>
          <w:lang w:eastAsia="ru-RU"/>
        </w:rPr>
        <w:br/>
        <w:t>4.2. Плановая корректировка предусматривает:</w:t>
      </w:r>
      <w:r w:rsidRPr="00227108">
        <w:rPr>
          <w:rFonts w:ascii="Times New Roman" w:eastAsia="Times New Roman" w:hAnsi="Times New Roman" w:cs="Times New Roman"/>
          <w:color w:val="333333"/>
          <w:sz w:val="24"/>
          <w:szCs w:val="24"/>
          <w:lang w:eastAsia="ru-RU"/>
        </w:rPr>
        <w:br/>
        <w:t>1) подготовку проектов всех действующих подпрограмм в новой редакции;</w:t>
      </w:r>
      <w:r w:rsidRPr="00227108">
        <w:rPr>
          <w:rFonts w:ascii="Times New Roman" w:eastAsia="Times New Roman" w:hAnsi="Times New Roman" w:cs="Times New Roman"/>
          <w:color w:val="333333"/>
          <w:sz w:val="24"/>
          <w:szCs w:val="24"/>
          <w:lang w:eastAsia="ru-RU"/>
        </w:rPr>
        <w:br/>
        <w:t>2) уточнение перечня подпрограмм с учетом решений Комиссии;</w:t>
      </w:r>
      <w:r w:rsidRPr="00227108">
        <w:rPr>
          <w:rFonts w:ascii="Times New Roman" w:eastAsia="Times New Roman" w:hAnsi="Times New Roman" w:cs="Times New Roman"/>
          <w:color w:val="333333"/>
          <w:sz w:val="24"/>
          <w:szCs w:val="24"/>
          <w:lang w:eastAsia="ru-RU"/>
        </w:rPr>
        <w:br/>
        <w:t>3) внесение иных изменений в Программу.</w:t>
      </w:r>
      <w:r w:rsidRPr="00227108">
        <w:rPr>
          <w:rFonts w:ascii="Times New Roman" w:eastAsia="Times New Roman" w:hAnsi="Times New Roman" w:cs="Times New Roman"/>
          <w:color w:val="333333"/>
          <w:sz w:val="24"/>
          <w:szCs w:val="24"/>
          <w:lang w:eastAsia="ru-RU"/>
        </w:rPr>
        <w:br/>
        <w:t>4.3. Процесс плановой корректировки Программы включает следующие этапы:</w:t>
      </w:r>
      <w:r w:rsidRPr="00227108">
        <w:rPr>
          <w:rFonts w:ascii="Times New Roman" w:eastAsia="Times New Roman" w:hAnsi="Times New Roman" w:cs="Times New Roman"/>
          <w:color w:val="333333"/>
          <w:sz w:val="24"/>
          <w:szCs w:val="24"/>
          <w:lang w:eastAsia="ru-RU"/>
        </w:rPr>
        <w:br/>
        <w:t>1) разработку проекта постановления администрации Сунженского сельского поселения Вичугского муниципального района Ивановской области о внесении изменений в Программу и сопроводительных материалов (далее – проект изменений, вносимых в Программу);</w:t>
      </w:r>
      <w:r w:rsidRPr="00227108">
        <w:rPr>
          <w:rFonts w:ascii="Times New Roman" w:eastAsia="Times New Roman" w:hAnsi="Times New Roman" w:cs="Times New Roman"/>
          <w:color w:val="333333"/>
          <w:sz w:val="24"/>
          <w:szCs w:val="24"/>
          <w:lang w:eastAsia="ru-RU"/>
        </w:rPr>
        <w:br/>
        <w:t>2) рассмотрение проекта изменений, вносимых в Программу, финансовым органом;</w:t>
      </w:r>
      <w:r w:rsidRPr="00227108">
        <w:rPr>
          <w:rFonts w:ascii="Times New Roman" w:eastAsia="Times New Roman" w:hAnsi="Times New Roman" w:cs="Times New Roman"/>
          <w:color w:val="333333"/>
          <w:sz w:val="24"/>
          <w:szCs w:val="24"/>
          <w:lang w:eastAsia="ru-RU"/>
        </w:rPr>
        <w:br/>
        <w:t>3) доработку проекта изменений, вносимых в Программу;</w:t>
      </w:r>
      <w:r w:rsidRPr="00227108">
        <w:rPr>
          <w:rFonts w:ascii="Times New Roman" w:eastAsia="Times New Roman" w:hAnsi="Times New Roman" w:cs="Times New Roman"/>
          <w:color w:val="333333"/>
          <w:sz w:val="24"/>
          <w:szCs w:val="24"/>
          <w:lang w:eastAsia="ru-RU"/>
        </w:rPr>
        <w:br/>
        <w:t>4) утверждение изменений в Программу.</w:t>
      </w:r>
      <w:r w:rsidRPr="00227108">
        <w:rPr>
          <w:rFonts w:ascii="Times New Roman" w:eastAsia="Times New Roman" w:hAnsi="Times New Roman" w:cs="Times New Roman"/>
          <w:color w:val="333333"/>
          <w:sz w:val="24"/>
          <w:szCs w:val="24"/>
          <w:lang w:eastAsia="ru-RU"/>
        </w:rPr>
        <w:br/>
        <w:t>4.4. Разработку проекта изменений, вносимых в Программу, проводит ее администратор совместно с исполнителями.</w:t>
      </w:r>
      <w:r w:rsidRPr="00227108">
        <w:rPr>
          <w:rFonts w:ascii="Times New Roman" w:eastAsia="Times New Roman" w:hAnsi="Times New Roman" w:cs="Times New Roman"/>
          <w:color w:val="333333"/>
          <w:sz w:val="24"/>
          <w:szCs w:val="24"/>
          <w:lang w:eastAsia="ru-RU"/>
        </w:rPr>
        <w:br/>
        <w:t>4.5. При разработке проекта изменений, вносимых в Программу, администратор Программы осуществляет следующие полномочия:</w:t>
      </w:r>
      <w:r w:rsidRPr="00227108">
        <w:rPr>
          <w:rFonts w:ascii="Times New Roman" w:eastAsia="Times New Roman" w:hAnsi="Times New Roman" w:cs="Times New Roman"/>
          <w:color w:val="333333"/>
          <w:sz w:val="24"/>
          <w:szCs w:val="24"/>
          <w:lang w:eastAsia="ru-RU"/>
        </w:rPr>
        <w:br/>
        <w:t>1) по согласованию с исполнителями Программы формирует уточненный перечень подпрограмм, уточняет перечень исполнителей подпрограмм;</w:t>
      </w:r>
      <w:r w:rsidRPr="00227108">
        <w:rPr>
          <w:rFonts w:ascii="Times New Roman" w:eastAsia="Times New Roman" w:hAnsi="Times New Roman" w:cs="Times New Roman"/>
          <w:color w:val="333333"/>
          <w:sz w:val="24"/>
          <w:szCs w:val="24"/>
          <w:lang w:eastAsia="ru-RU"/>
        </w:rPr>
        <w:br/>
        <w:t>2) запрашивает у исполнителей Программы сведения, необходимые для подготовки проекта  изменений, вносимых в Программу;</w:t>
      </w:r>
      <w:r w:rsidRPr="00227108">
        <w:rPr>
          <w:rFonts w:ascii="Times New Roman" w:eastAsia="Times New Roman" w:hAnsi="Times New Roman" w:cs="Times New Roman"/>
          <w:color w:val="333333"/>
          <w:sz w:val="24"/>
          <w:szCs w:val="24"/>
          <w:lang w:eastAsia="ru-RU"/>
        </w:rPr>
        <w:br/>
        <w:t>3) контролирует корректность представляемых исполнителями Программы сведений и при необходимости возвращает содержащие их материалы на доработку исполнителям;</w:t>
      </w:r>
      <w:r w:rsidRPr="00227108">
        <w:rPr>
          <w:rFonts w:ascii="Times New Roman" w:eastAsia="Times New Roman" w:hAnsi="Times New Roman" w:cs="Times New Roman"/>
          <w:color w:val="333333"/>
          <w:sz w:val="24"/>
          <w:szCs w:val="24"/>
          <w:lang w:eastAsia="ru-RU"/>
        </w:rPr>
        <w:br/>
        <w:t>4) осуществляет непосредственную подготовку и согласование с исполнителями проекта изменений, вносимых в Программу.</w:t>
      </w:r>
      <w:r w:rsidRPr="00227108">
        <w:rPr>
          <w:rFonts w:ascii="Times New Roman" w:eastAsia="Times New Roman" w:hAnsi="Times New Roman" w:cs="Times New Roman"/>
          <w:color w:val="333333"/>
          <w:sz w:val="24"/>
          <w:szCs w:val="24"/>
          <w:lang w:eastAsia="ru-RU"/>
        </w:rPr>
        <w:br/>
        <w:t>4.6. В процессе разработки проекта изменений, вносимых в Программу, администратор вправе запрашивать у исполнителя Программы следующие материалы и сведения, относящиеся к сфере реализации закрепленных за исполнителем Программы мероприятий:</w:t>
      </w:r>
      <w:r w:rsidRPr="00227108">
        <w:rPr>
          <w:rFonts w:ascii="Times New Roman" w:eastAsia="Times New Roman" w:hAnsi="Times New Roman" w:cs="Times New Roman"/>
          <w:color w:val="333333"/>
          <w:sz w:val="24"/>
          <w:szCs w:val="24"/>
          <w:lang w:eastAsia="ru-RU"/>
        </w:rPr>
        <w:br/>
        <w:t>1) отчетные и плановые значения отдельных целевых индикаторов (показателей) Программы;</w:t>
      </w:r>
      <w:r w:rsidRPr="00227108">
        <w:rPr>
          <w:rFonts w:ascii="Times New Roman" w:eastAsia="Times New Roman" w:hAnsi="Times New Roman" w:cs="Times New Roman"/>
          <w:color w:val="333333"/>
          <w:sz w:val="24"/>
          <w:szCs w:val="24"/>
          <w:lang w:eastAsia="ru-RU"/>
        </w:rPr>
        <w:br/>
        <w:t>2) проекты новых подпрограмм, проекты действующих подпрограмм в новой редакции, имеющих единственного исполнителя;</w:t>
      </w:r>
      <w:r w:rsidRPr="00227108">
        <w:rPr>
          <w:rFonts w:ascii="Times New Roman" w:eastAsia="Times New Roman" w:hAnsi="Times New Roman" w:cs="Times New Roman"/>
          <w:color w:val="333333"/>
          <w:sz w:val="24"/>
          <w:szCs w:val="24"/>
          <w:lang w:eastAsia="ru-RU"/>
        </w:rPr>
        <w:br/>
        <w:t>3) предложения по формированию проектов новых подпрограмм, проектов действующих подпрограмм в новой редакции, имеющих нескольких исполнителей, содержащие:</w:t>
      </w:r>
      <w:r w:rsidRPr="00227108">
        <w:rPr>
          <w:rFonts w:ascii="Times New Roman" w:eastAsia="Times New Roman" w:hAnsi="Times New Roman" w:cs="Times New Roman"/>
          <w:color w:val="333333"/>
          <w:sz w:val="24"/>
          <w:szCs w:val="24"/>
          <w:lang w:eastAsia="ru-RU"/>
        </w:rPr>
        <w:br/>
        <w:t>- описание ожидаемых результатов реализации мероприятий, предлагаемых к включению в подпрограмму;</w:t>
      </w:r>
      <w:r w:rsidRPr="00227108">
        <w:rPr>
          <w:rFonts w:ascii="Times New Roman" w:eastAsia="Times New Roman" w:hAnsi="Times New Roman" w:cs="Times New Roman"/>
          <w:color w:val="333333"/>
          <w:sz w:val="24"/>
          <w:szCs w:val="24"/>
          <w:lang w:eastAsia="ru-RU"/>
        </w:rPr>
        <w:br/>
        <w:t>- перечень предлагаемых целевых индикаторов (показателей) подпрограммы, их отчетные и плановые значения;</w:t>
      </w:r>
      <w:r w:rsidRPr="00227108">
        <w:rPr>
          <w:rFonts w:ascii="Times New Roman" w:eastAsia="Times New Roman" w:hAnsi="Times New Roman" w:cs="Times New Roman"/>
          <w:color w:val="333333"/>
          <w:sz w:val="24"/>
          <w:szCs w:val="24"/>
          <w:lang w:eastAsia="ru-RU"/>
        </w:rPr>
        <w:br/>
        <w:t>- перечень мероприятий, предлагаемых к включению в подпрограмму, с указанием по каждому мероприятию сведений, приведенных в пункте 2.15 настоящего Порядка;</w:t>
      </w:r>
      <w:r w:rsidRPr="00227108">
        <w:rPr>
          <w:rFonts w:ascii="Times New Roman" w:eastAsia="Times New Roman" w:hAnsi="Times New Roman" w:cs="Times New Roman"/>
          <w:color w:val="333333"/>
          <w:sz w:val="24"/>
          <w:szCs w:val="24"/>
          <w:lang w:eastAsia="ru-RU"/>
        </w:rPr>
        <w:br/>
        <w:t>- оценку внешних факторов, способных повлиять на ожидаемые результаты реализации мероприятий, предлагаемых к включению в подпрограмму;</w:t>
      </w:r>
      <w:r w:rsidRPr="00227108">
        <w:rPr>
          <w:rFonts w:ascii="Times New Roman" w:eastAsia="Times New Roman" w:hAnsi="Times New Roman" w:cs="Times New Roman"/>
          <w:color w:val="333333"/>
          <w:sz w:val="24"/>
          <w:szCs w:val="24"/>
          <w:lang w:eastAsia="ru-RU"/>
        </w:rPr>
        <w:br/>
        <w:t>4) предложения по внесению изменений в действующие подпрограммы;</w:t>
      </w:r>
      <w:r w:rsidRPr="00227108">
        <w:rPr>
          <w:rFonts w:ascii="Times New Roman" w:eastAsia="Times New Roman" w:hAnsi="Times New Roman" w:cs="Times New Roman"/>
          <w:color w:val="333333"/>
          <w:sz w:val="24"/>
          <w:szCs w:val="24"/>
          <w:lang w:eastAsia="ru-RU"/>
        </w:rPr>
        <w:br/>
        <w:t>5) обоснование объемов бюджетных ассигнований на реализацию отдельных мероприятий Программы подготовленное в соответствии с Методикой планирования бюджетных ассигнований.</w:t>
      </w:r>
      <w:r w:rsidRPr="00227108">
        <w:rPr>
          <w:rFonts w:ascii="Times New Roman" w:eastAsia="Times New Roman" w:hAnsi="Times New Roman" w:cs="Times New Roman"/>
          <w:color w:val="333333"/>
          <w:sz w:val="24"/>
          <w:szCs w:val="24"/>
          <w:lang w:eastAsia="ru-RU"/>
        </w:rPr>
        <w:br/>
        <w:t xml:space="preserve">Исполнители Программы должны обеспечить своевременное представление, полноту и </w:t>
      </w:r>
      <w:r w:rsidRPr="00227108">
        <w:rPr>
          <w:rFonts w:ascii="Times New Roman" w:eastAsia="Times New Roman" w:hAnsi="Times New Roman" w:cs="Times New Roman"/>
          <w:color w:val="333333"/>
          <w:sz w:val="24"/>
          <w:szCs w:val="24"/>
          <w:lang w:eastAsia="ru-RU"/>
        </w:rPr>
        <w:lastRenderedPageBreak/>
        <w:t>точность указанных в настоящем пункте материалов и сведений, подготовленных по запросу администратора Программы.</w:t>
      </w:r>
      <w:r w:rsidRPr="00227108">
        <w:rPr>
          <w:rFonts w:ascii="Times New Roman" w:eastAsia="Times New Roman" w:hAnsi="Times New Roman" w:cs="Times New Roman"/>
          <w:color w:val="333333"/>
          <w:sz w:val="24"/>
          <w:szCs w:val="24"/>
          <w:lang w:eastAsia="ru-RU"/>
        </w:rPr>
        <w:br/>
        <w:t>4.7. Подготовленный и согласованный со всеми исполнителями проект изменений, вносимых в Программу, направляется администратором Программы на рассмотрение в финансовый орган.</w:t>
      </w:r>
      <w:r w:rsidRPr="00227108">
        <w:rPr>
          <w:rFonts w:ascii="Times New Roman" w:eastAsia="Times New Roman" w:hAnsi="Times New Roman" w:cs="Times New Roman"/>
          <w:color w:val="333333"/>
          <w:sz w:val="24"/>
          <w:szCs w:val="24"/>
          <w:lang w:eastAsia="ru-RU"/>
        </w:rPr>
        <w:br/>
        <w:t>В качестве сопроводительных материалов приводятся: пояснительная записка и обоснование бюджетных ассигнований на реализацию каждого из мероприятий Программы, по которым планируется изменение объемов бюджетных ассигнований, подготовленное в соответствии Методикой планирования бюджетных ассигнований.</w:t>
      </w:r>
      <w:r w:rsidRPr="00227108">
        <w:rPr>
          <w:rFonts w:ascii="Times New Roman" w:eastAsia="Times New Roman" w:hAnsi="Times New Roman" w:cs="Times New Roman"/>
          <w:color w:val="333333"/>
          <w:sz w:val="24"/>
          <w:szCs w:val="24"/>
          <w:lang w:eastAsia="ru-RU"/>
        </w:rPr>
        <w:br/>
        <w:t>4.8. Финансовый орган проводит рассмотрение проекта изменений, вносимых в Программу, по критериям, указанным в пункте 3.7 и 3.8 настоящего Порядка, а также на предмет полноты охвата расходных обязательств Сунженского сельского поселения Вичугского муниципального района Ивановской области в соответствующей сфере мероприятиями Программы с учетом предлагаемых изменений.</w:t>
      </w:r>
      <w:r w:rsidRPr="00227108">
        <w:rPr>
          <w:rFonts w:ascii="Times New Roman" w:eastAsia="Times New Roman" w:hAnsi="Times New Roman" w:cs="Times New Roman"/>
          <w:color w:val="333333"/>
          <w:sz w:val="24"/>
          <w:szCs w:val="24"/>
          <w:lang w:eastAsia="ru-RU"/>
        </w:rPr>
        <w:br/>
        <w:t>4.10. По результатам рассмотрения проекта изменений, вносимых в Программу, финансовый орган направляют администратору Программы заключения.</w:t>
      </w:r>
      <w:r w:rsidRPr="00227108">
        <w:rPr>
          <w:rFonts w:ascii="Times New Roman" w:eastAsia="Times New Roman" w:hAnsi="Times New Roman" w:cs="Times New Roman"/>
          <w:color w:val="333333"/>
          <w:sz w:val="24"/>
          <w:szCs w:val="24"/>
          <w:lang w:eastAsia="ru-RU"/>
        </w:rPr>
        <w:br/>
        <w:t>4.11. Администратор Программы совместно с ее исполнителями проводят доработку проекта изменений, вносимых в Программу, в соответствии с поступившими заключениями.</w:t>
      </w:r>
      <w:r w:rsidRPr="00227108">
        <w:rPr>
          <w:rFonts w:ascii="Times New Roman" w:eastAsia="Times New Roman" w:hAnsi="Times New Roman" w:cs="Times New Roman"/>
          <w:color w:val="333333"/>
          <w:sz w:val="24"/>
          <w:szCs w:val="24"/>
          <w:lang w:eastAsia="ru-RU"/>
        </w:rPr>
        <w:br/>
        <w:t>4.12. Внесение изменений в Программу осуществляется в установленном порядке.</w:t>
      </w:r>
    </w:p>
    <w:p w:rsidR="00227108" w:rsidRPr="00227108" w:rsidRDefault="00227108" w:rsidP="00227108">
      <w:pPr>
        <w:shd w:val="clear" w:color="auto" w:fill="FFFFFF"/>
        <w:spacing w:after="150" w:line="240" w:lineRule="auto"/>
        <w:jc w:val="center"/>
        <w:rPr>
          <w:rFonts w:ascii="Times New Roman" w:eastAsia="Times New Roman" w:hAnsi="Times New Roman" w:cs="Times New Roman"/>
          <w:color w:val="333333"/>
          <w:sz w:val="24"/>
          <w:szCs w:val="24"/>
          <w:lang w:eastAsia="ru-RU"/>
        </w:rPr>
      </w:pPr>
      <w:r w:rsidRPr="00227108">
        <w:rPr>
          <w:rFonts w:ascii="Times New Roman" w:eastAsia="Times New Roman" w:hAnsi="Times New Roman" w:cs="Times New Roman"/>
          <w:b/>
          <w:bCs/>
          <w:color w:val="333333"/>
          <w:sz w:val="24"/>
          <w:szCs w:val="24"/>
          <w:lang w:eastAsia="ru-RU"/>
        </w:rPr>
        <w:t>5. Реализация Программ</w:t>
      </w:r>
    </w:p>
    <w:p w:rsidR="00227108" w:rsidRPr="00227108" w:rsidRDefault="00227108" w:rsidP="00227108">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227108">
        <w:rPr>
          <w:rFonts w:ascii="Times New Roman" w:eastAsia="Times New Roman" w:hAnsi="Times New Roman" w:cs="Times New Roman"/>
          <w:color w:val="333333"/>
          <w:sz w:val="24"/>
          <w:szCs w:val="24"/>
          <w:lang w:eastAsia="ru-RU"/>
        </w:rPr>
        <w:t>5.1. Реализация Программы осуществляется ее исполнителями.</w:t>
      </w:r>
      <w:r w:rsidRPr="00227108">
        <w:rPr>
          <w:rFonts w:ascii="Times New Roman" w:eastAsia="Times New Roman" w:hAnsi="Times New Roman" w:cs="Times New Roman"/>
          <w:color w:val="333333"/>
          <w:sz w:val="24"/>
          <w:szCs w:val="24"/>
          <w:lang w:eastAsia="ru-RU"/>
        </w:rPr>
        <w:br/>
        <w:t>Исполнители Программы несут ответственность за своевременное и полное осуществление мероприятий Программы, целевое и эффективное использование бюджетных средств, выделенных на финансовое обеспечение реализации мероприятий Программы, достижение ожидаемых результатов реализации Программы в части, относящейся к закрепленным за исполнителями мероприятиям.</w:t>
      </w:r>
      <w:r w:rsidRPr="00227108">
        <w:rPr>
          <w:rFonts w:ascii="Times New Roman" w:eastAsia="Times New Roman" w:hAnsi="Times New Roman" w:cs="Times New Roman"/>
          <w:color w:val="333333"/>
          <w:sz w:val="24"/>
          <w:szCs w:val="24"/>
          <w:lang w:eastAsia="ru-RU"/>
        </w:rPr>
        <w:br/>
        <w:t>5.2. Администратор Программы координирует деятельность ее исполнителей, организует мониторинг реализации Программы и обеспечивает своевременное проведение ее корректировки.</w:t>
      </w:r>
      <w:r w:rsidRPr="00227108">
        <w:rPr>
          <w:rFonts w:ascii="Times New Roman" w:eastAsia="Times New Roman" w:hAnsi="Times New Roman" w:cs="Times New Roman"/>
          <w:color w:val="333333"/>
          <w:sz w:val="24"/>
          <w:szCs w:val="24"/>
          <w:lang w:eastAsia="ru-RU"/>
        </w:rPr>
        <w:br/>
        <w:t>5.3. Для проведения мониторинга реализации Программы исполнители Программы:</w:t>
      </w:r>
      <w:r w:rsidRPr="00227108">
        <w:rPr>
          <w:rFonts w:ascii="Times New Roman" w:eastAsia="Times New Roman" w:hAnsi="Times New Roman" w:cs="Times New Roman"/>
          <w:color w:val="333333"/>
          <w:sz w:val="24"/>
          <w:szCs w:val="24"/>
          <w:lang w:eastAsia="ru-RU"/>
        </w:rPr>
        <w:br/>
        <w:t>- оперативно информируют администратора Программы о возникновении обстоятельств, при которых реализация отдельных мероприятий Программы становится невозможной либо нецелесообразной в рамках установленных Программой параметров;</w:t>
      </w:r>
      <w:r w:rsidRPr="00227108">
        <w:rPr>
          <w:rFonts w:ascii="Times New Roman" w:eastAsia="Times New Roman" w:hAnsi="Times New Roman" w:cs="Times New Roman"/>
          <w:color w:val="333333"/>
          <w:sz w:val="24"/>
          <w:szCs w:val="24"/>
          <w:lang w:eastAsia="ru-RU"/>
        </w:rPr>
        <w:br/>
        <w:t>- в срок до 10 числа месяца, следующего за отчетным кварталом, представляют администратору Программы сведения о ходе реализации мероприятий Программы;</w:t>
      </w:r>
      <w:r w:rsidRPr="00227108">
        <w:rPr>
          <w:rFonts w:ascii="Times New Roman" w:eastAsia="Times New Roman" w:hAnsi="Times New Roman" w:cs="Times New Roman"/>
          <w:color w:val="333333"/>
          <w:sz w:val="24"/>
          <w:szCs w:val="24"/>
          <w:lang w:eastAsia="ru-RU"/>
        </w:rPr>
        <w:br/>
        <w:t>- представляют в установленные сроки по запросам администратора Программы сведения о ходе реализации мероприятий Программы, в том числе сведения, подтверждающие реализацию отдельных мероприятий.</w:t>
      </w:r>
      <w:r w:rsidRPr="00227108">
        <w:rPr>
          <w:rFonts w:ascii="Times New Roman" w:eastAsia="Times New Roman" w:hAnsi="Times New Roman" w:cs="Times New Roman"/>
          <w:color w:val="333333"/>
          <w:sz w:val="24"/>
          <w:szCs w:val="24"/>
          <w:lang w:eastAsia="ru-RU"/>
        </w:rPr>
        <w:br/>
        <w:t>5.4 Администратор Программы:</w:t>
      </w:r>
      <w:r w:rsidRPr="00227108">
        <w:rPr>
          <w:rFonts w:ascii="Times New Roman" w:eastAsia="Times New Roman" w:hAnsi="Times New Roman" w:cs="Times New Roman"/>
          <w:color w:val="333333"/>
          <w:sz w:val="24"/>
          <w:szCs w:val="24"/>
          <w:lang w:eastAsia="ru-RU"/>
        </w:rPr>
        <w:br/>
        <w:t>- обобщает представляемые исполнителями Программы сведения о ходе реализации Программы;</w:t>
      </w:r>
      <w:r w:rsidRPr="00227108">
        <w:rPr>
          <w:rFonts w:ascii="Times New Roman" w:eastAsia="Times New Roman" w:hAnsi="Times New Roman" w:cs="Times New Roman"/>
          <w:color w:val="333333"/>
          <w:sz w:val="24"/>
          <w:szCs w:val="24"/>
          <w:lang w:eastAsia="ru-RU"/>
        </w:rPr>
        <w:br/>
        <w:t>- не позднее 15 февраля года, следующего за отчетным годом, готовит годовой отчет о реализации Программы, по форме, согласно приложения №1 и представляет его главе администрации.</w:t>
      </w:r>
      <w:r w:rsidRPr="00227108">
        <w:rPr>
          <w:rFonts w:ascii="Times New Roman" w:eastAsia="Times New Roman" w:hAnsi="Times New Roman" w:cs="Times New Roman"/>
          <w:color w:val="333333"/>
          <w:sz w:val="24"/>
          <w:szCs w:val="24"/>
          <w:lang w:eastAsia="ru-RU"/>
        </w:rPr>
        <w:br/>
        <w:t>5.5. В отношении утвержденной Программы может проводиться ее текущая корректировка, если внесение изменений в Программу не может быть отложено до момента проведения плановой корректировки Программы в соответствии с разделом 4 настоящего Порядка.</w:t>
      </w:r>
      <w:r w:rsidRPr="00227108">
        <w:rPr>
          <w:rFonts w:ascii="Times New Roman" w:eastAsia="Times New Roman" w:hAnsi="Times New Roman" w:cs="Times New Roman"/>
          <w:color w:val="333333"/>
          <w:sz w:val="24"/>
          <w:szCs w:val="24"/>
          <w:lang w:eastAsia="ru-RU"/>
        </w:rPr>
        <w:br/>
        <w:t>5.6. Основаниями для проведения текущей корректировки Программы являются:</w:t>
      </w:r>
      <w:r w:rsidRPr="00227108">
        <w:rPr>
          <w:rFonts w:ascii="Times New Roman" w:eastAsia="Times New Roman" w:hAnsi="Times New Roman" w:cs="Times New Roman"/>
          <w:color w:val="333333"/>
          <w:sz w:val="24"/>
          <w:szCs w:val="24"/>
          <w:lang w:eastAsia="ru-RU"/>
        </w:rPr>
        <w:br/>
        <w:t>1) инициатива администратора Программы или ее исполнителя (исполнителей);</w:t>
      </w:r>
      <w:r w:rsidRPr="00227108">
        <w:rPr>
          <w:rFonts w:ascii="Times New Roman" w:eastAsia="Times New Roman" w:hAnsi="Times New Roman" w:cs="Times New Roman"/>
          <w:color w:val="333333"/>
          <w:sz w:val="24"/>
          <w:szCs w:val="24"/>
          <w:lang w:eastAsia="ru-RU"/>
        </w:rPr>
        <w:br/>
        <w:t>2) решение Комиссии о согласовании предложения о прекращении или изменении утвержденной Программы, начиная с очередного финансового года, принятое в соответствии с разделом 6 настоящего Порядка.</w:t>
      </w:r>
      <w:r w:rsidRPr="00227108">
        <w:rPr>
          <w:rFonts w:ascii="Times New Roman" w:eastAsia="Times New Roman" w:hAnsi="Times New Roman" w:cs="Times New Roman"/>
          <w:color w:val="333333"/>
          <w:sz w:val="24"/>
          <w:szCs w:val="24"/>
          <w:lang w:eastAsia="ru-RU"/>
        </w:rPr>
        <w:br/>
      </w:r>
      <w:r w:rsidRPr="00227108">
        <w:rPr>
          <w:rFonts w:ascii="Times New Roman" w:eastAsia="Times New Roman" w:hAnsi="Times New Roman" w:cs="Times New Roman"/>
          <w:color w:val="333333"/>
          <w:sz w:val="24"/>
          <w:szCs w:val="24"/>
          <w:lang w:eastAsia="ru-RU"/>
        </w:rPr>
        <w:lastRenderedPageBreak/>
        <w:t>5.7. Текущая корректировка Программы может предусматривать внесение в Программу любых изменений, не противоречащих требованиям раздела 2 настоящего Порядка.</w:t>
      </w:r>
      <w:r w:rsidRPr="00227108">
        <w:rPr>
          <w:rFonts w:ascii="Times New Roman" w:eastAsia="Times New Roman" w:hAnsi="Times New Roman" w:cs="Times New Roman"/>
          <w:color w:val="333333"/>
          <w:sz w:val="24"/>
          <w:szCs w:val="24"/>
          <w:lang w:eastAsia="ru-RU"/>
        </w:rPr>
        <w:br/>
        <w:t>5.8. При проведении текущей корректировки Программы проект изменений, вносимых в Программу, готовит администратор Программы, за исключением случаев, указанных в абзаце втором настоящего пункта.</w:t>
      </w:r>
      <w:r w:rsidRPr="00227108">
        <w:rPr>
          <w:rFonts w:ascii="Times New Roman" w:eastAsia="Times New Roman" w:hAnsi="Times New Roman" w:cs="Times New Roman"/>
          <w:color w:val="333333"/>
          <w:sz w:val="24"/>
          <w:szCs w:val="24"/>
          <w:lang w:eastAsia="ru-RU"/>
        </w:rPr>
        <w:br/>
        <w:t>Подготовка проекта изменений, вносимых в Программу, может осуществляться исполнителем Программы по согласованию с ее администратором, если вносимые в Программу изменения касаются исключительно закрепленных за исполнителем Программы мероприятий.</w:t>
      </w:r>
      <w:r w:rsidRPr="00227108">
        <w:rPr>
          <w:rFonts w:ascii="Times New Roman" w:eastAsia="Times New Roman" w:hAnsi="Times New Roman" w:cs="Times New Roman"/>
          <w:color w:val="333333"/>
          <w:sz w:val="24"/>
          <w:szCs w:val="24"/>
          <w:lang w:eastAsia="ru-RU"/>
        </w:rPr>
        <w:br/>
        <w:t>Внесение изменений в Программу, указанных в пункте 5.6 настоящего Порядка, осуществляется в установленном порядке.</w:t>
      </w:r>
    </w:p>
    <w:p w:rsidR="00227108" w:rsidRPr="00227108" w:rsidRDefault="00227108" w:rsidP="00227108">
      <w:pPr>
        <w:shd w:val="clear" w:color="auto" w:fill="FFFFFF"/>
        <w:spacing w:after="150" w:line="240" w:lineRule="auto"/>
        <w:jc w:val="center"/>
        <w:rPr>
          <w:rFonts w:ascii="Times New Roman" w:eastAsia="Times New Roman" w:hAnsi="Times New Roman" w:cs="Times New Roman"/>
          <w:color w:val="333333"/>
          <w:sz w:val="24"/>
          <w:szCs w:val="24"/>
          <w:lang w:eastAsia="ru-RU"/>
        </w:rPr>
      </w:pPr>
      <w:r w:rsidRPr="00227108">
        <w:rPr>
          <w:rFonts w:ascii="Times New Roman" w:eastAsia="Times New Roman" w:hAnsi="Times New Roman" w:cs="Times New Roman"/>
          <w:b/>
          <w:bCs/>
          <w:color w:val="333333"/>
          <w:sz w:val="24"/>
          <w:szCs w:val="24"/>
          <w:lang w:eastAsia="ru-RU"/>
        </w:rPr>
        <w:t>6. Оценка хода реализации и эффективности программ</w:t>
      </w:r>
    </w:p>
    <w:p w:rsidR="00227108" w:rsidRPr="00227108" w:rsidRDefault="00227108" w:rsidP="00227108">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227108">
        <w:rPr>
          <w:rFonts w:ascii="Times New Roman" w:eastAsia="Times New Roman" w:hAnsi="Times New Roman" w:cs="Times New Roman"/>
          <w:color w:val="333333"/>
          <w:sz w:val="24"/>
          <w:szCs w:val="24"/>
          <w:lang w:eastAsia="ru-RU"/>
        </w:rPr>
        <w:t>6.1. Ежегодно финансовый орган проводит оценку эффективности реализации Программ (далее - оценка эффективности Программ) и готовит сводный годовой доклад о ходе реализации и оценке эффективности Программ (далее – Сводный доклад).</w:t>
      </w:r>
      <w:r w:rsidRPr="00227108">
        <w:rPr>
          <w:rFonts w:ascii="Times New Roman" w:eastAsia="Times New Roman" w:hAnsi="Times New Roman" w:cs="Times New Roman"/>
          <w:color w:val="333333"/>
          <w:sz w:val="24"/>
          <w:szCs w:val="24"/>
          <w:lang w:eastAsia="ru-RU"/>
        </w:rPr>
        <w:br/>
        <w:t>6.2. Оценка эффективности Программ выполняется в соответствии с Методикой, согласно Приложения №2 к настоящему Порядку.</w:t>
      </w:r>
      <w:r w:rsidRPr="00227108">
        <w:rPr>
          <w:rFonts w:ascii="Times New Roman" w:eastAsia="Times New Roman" w:hAnsi="Times New Roman" w:cs="Times New Roman"/>
          <w:color w:val="333333"/>
          <w:sz w:val="24"/>
          <w:szCs w:val="24"/>
          <w:lang w:eastAsia="ru-RU"/>
        </w:rPr>
        <w:br/>
        <w:t>6.3. Сводный доклад содержит:</w:t>
      </w:r>
      <w:r w:rsidRPr="00227108">
        <w:rPr>
          <w:rFonts w:ascii="Times New Roman" w:eastAsia="Times New Roman" w:hAnsi="Times New Roman" w:cs="Times New Roman"/>
          <w:color w:val="333333"/>
          <w:sz w:val="24"/>
          <w:szCs w:val="24"/>
          <w:lang w:eastAsia="ru-RU"/>
        </w:rPr>
        <w:br/>
        <w:t>1) сведения о ходе реализации Программ;</w:t>
      </w:r>
      <w:r w:rsidRPr="00227108">
        <w:rPr>
          <w:rFonts w:ascii="Times New Roman" w:eastAsia="Times New Roman" w:hAnsi="Times New Roman" w:cs="Times New Roman"/>
          <w:color w:val="333333"/>
          <w:sz w:val="24"/>
          <w:szCs w:val="24"/>
          <w:lang w:eastAsia="ru-RU"/>
        </w:rPr>
        <w:br/>
        <w:t>2) сведения об оценке эффективности реализации Программ, включая предложения о прекращении или об изменении начиная с очередного финансового года утвержденных Программ.</w:t>
      </w:r>
      <w:r w:rsidRPr="00227108">
        <w:rPr>
          <w:rFonts w:ascii="Times New Roman" w:eastAsia="Times New Roman" w:hAnsi="Times New Roman" w:cs="Times New Roman"/>
          <w:color w:val="333333"/>
          <w:sz w:val="24"/>
          <w:szCs w:val="24"/>
          <w:lang w:eastAsia="ru-RU"/>
        </w:rPr>
        <w:br/>
        <w:t>6.4. Сводный доклад формируется на основании:</w:t>
      </w:r>
      <w:r w:rsidRPr="00227108">
        <w:rPr>
          <w:rFonts w:ascii="Times New Roman" w:eastAsia="Times New Roman" w:hAnsi="Times New Roman" w:cs="Times New Roman"/>
          <w:color w:val="333333"/>
          <w:sz w:val="24"/>
          <w:szCs w:val="24"/>
          <w:lang w:eastAsia="ru-RU"/>
        </w:rPr>
        <w:br/>
        <w:t>1) годовых отчетов администраторов Программ о реализации Программ, представляемых в финансовый орган в соответствии с пунктом 5.4 настоящего Порядка;</w:t>
      </w:r>
      <w:r w:rsidRPr="00227108">
        <w:rPr>
          <w:rFonts w:ascii="Times New Roman" w:eastAsia="Times New Roman" w:hAnsi="Times New Roman" w:cs="Times New Roman"/>
          <w:color w:val="333333"/>
          <w:sz w:val="24"/>
          <w:szCs w:val="24"/>
          <w:lang w:eastAsia="ru-RU"/>
        </w:rPr>
        <w:br/>
        <w:t>2) результатов оценки эффективности Программ.</w:t>
      </w:r>
      <w:r w:rsidRPr="00227108">
        <w:rPr>
          <w:rFonts w:ascii="Times New Roman" w:eastAsia="Times New Roman" w:hAnsi="Times New Roman" w:cs="Times New Roman"/>
          <w:color w:val="333333"/>
          <w:sz w:val="24"/>
          <w:szCs w:val="24"/>
          <w:lang w:eastAsia="ru-RU"/>
        </w:rPr>
        <w:br/>
        <w:t>6.5. Комиссия в срок, до 01 июля  года, следующего за отчетным годом:</w:t>
      </w:r>
      <w:r w:rsidRPr="00227108">
        <w:rPr>
          <w:rFonts w:ascii="Times New Roman" w:eastAsia="Times New Roman" w:hAnsi="Times New Roman" w:cs="Times New Roman"/>
          <w:color w:val="333333"/>
          <w:sz w:val="24"/>
          <w:szCs w:val="24"/>
          <w:lang w:eastAsia="ru-RU"/>
        </w:rPr>
        <w:br/>
        <w:t>1) рассматривает сводный доклад и заслушивает доклады администраторов Программ, в отношении которых в Сводном  докладе представлены предложения о прекращении или изменении, начиная с очередного финансового года, утвержденных Программ.</w:t>
      </w:r>
      <w:r w:rsidRPr="00227108">
        <w:rPr>
          <w:rFonts w:ascii="Times New Roman" w:eastAsia="Times New Roman" w:hAnsi="Times New Roman" w:cs="Times New Roman"/>
          <w:color w:val="333333"/>
          <w:sz w:val="24"/>
          <w:szCs w:val="24"/>
          <w:lang w:eastAsia="ru-RU"/>
        </w:rPr>
        <w:br/>
        <w:t>Доклад администратора Программы должен содержать краткое изложение видения:</w:t>
      </w:r>
      <w:r w:rsidRPr="00227108">
        <w:rPr>
          <w:rFonts w:ascii="Times New Roman" w:eastAsia="Times New Roman" w:hAnsi="Times New Roman" w:cs="Times New Roman"/>
          <w:color w:val="333333"/>
          <w:sz w:val="24"/>
          <w:szCs w:val="24"/>
          <w:lang w:eastAsia="ru-RU"/>
        </w:rPr>
        <w:br/>
        <w:t>- необходимых изменений, касающихся реализации Программы в текущем финансовом году;</w:t>
      </w:r>
      <w:r w:rsidRPr="00227108">
        <w:rPr>
          <w:rFonts w:ascii="Times New Roman" w:eastAsia="Times New Roman" w:hAnsi="Times New Roman" w:cs="Times New Roman"/>
          <w:color w:val="333333"/>
          <w:sz w:val="24"/>
          <w:szCs w:val="24"/>
          <w:lang w:eastAsia="ru-RU"/>
        </w:rPr>
        <w:br/>
        <w:t>- необходимых изменений Программы либо новой редакции Программы, вступающих в силу с очередного финансового года;</w:t>
      </w:r>
      <w:r w:rsidRPr="00227108">
        <w:rPr>
          <w:rFonts w:ascii="Times New Roman" w:eastAsia="Times New Roman" w:hAnsi="Times New Roman" w:cs="Times New Roman"/>
          <w:color w:val="333333"/>
          <w:sz w:val="24"/>
          <w:szCs w:val="24"/>
          <w:lang w:eastAsia="ru-RU"/>
        </w:rPr>
        <w:br/>
        <w:t>2) согласовывает содержащиеся в Сводном докладе предложения о прекращении или изменении, начиная с очередного финансового года, утвержденных Программ.</w:t>
      </w:r>
      <w:r w:rsidRPr="00227108">
        <w:rPr>
          <w:rFonts w:ascii="Times New Roman" w:eastAsia="Times New Roman" w:hAnsi="Times New Roman" w:cs="Times New Roman"/>
          <w:color w:val="333333"/>
          <w:sz w:val="24"/>
          <w:szCs w:val="24"/>
          <w:lang w:eastAsia="ru-RU"/>
        </w:rPr>
        <w:br/>
        <w:t>6.6. Если в отношении утвержденной Программы Комиссией согласовано предложение об изменении, начиная с очередного финансового года, необходимые изменения вносятся в рамках ежегодной плановой корректировки в соответствии с разделом 4 настоящего Порядка.</w:t>
      </w:r>
      <w:r w:rsidRPr="00227108">
        <w:rPr>
          <w:rFonts w:ascii="Times New Roman" w:eastAsia="Times New Roman" w:hAnsi="Times New Roman" w:cs="Times New Roman"/>
          <w:color w:val="333333"/>
          <w:sz w:val="24"/>
          <w:szCs w:val="24"/>
          <w:lang w:eastAsia="ru-RU"/>
        </w:rPr>
        <w:br/>
        <w:t>6.7. Необходимые изменения, касающиеся реализации в текущем финансовом году Программ, указанных в пункте 6.7 настоящего Порядка, вносятся администраторами соответствующих Программ в рамках текущей корректировки Программ в соответствии с разделом 5 настоящего Порядка.</w:t>
      </w:r>
    </w:p>
    <w:p w:rsidR="00227108" w:rsidRPr="00227108" w:rsidRDefault="00227108" w:rsidP="00227108">
      <w:pPr>
        <w:shd w:val="clear" w:color="auto" w:fill="FFFFFF"/>
        <w:spacing w:after="150" w:line="240" w:lineRule="auto"/>
        <w:jc w:val="right"/>
        <w:rPr>
          <w:rFonts w:ascii="Times New Roman" w:eastAsia="Times New Roman" w:hAnsi="Times New Roman" w:cs="Times New Roman"/>
          <w:color w:val="333333"/>
          <w:sz w:val="24"/>
          <w:szCs w:val="24"/>
          <w:lang w:eastAsia="ru-RU"/>
        </w:rPr>
      </w:pPr>
      <w:r w:rsidRPr="00227108">
        <w:rPr>
          <w:rFonts w:ascii="Times New Roman" w:eastAsia="Times New Roman" w:hAnsi="Times New Roman" w:cs="Times New Roman"/>
          <w:color w:val="333333"/>
          <w:sz w:val="24"/>
          <w:szCs w:val="24"/>
          <w:lang w:eastAsia="ru-RU"/>
        </w:rPr>
        <w:t>Приложение № 1</w:t>
      </w:r>
      <w:r w:rsidRPr="00227108">
        <w:rPr>
          <w:rFonts w:ascii="Times New Roman" w:eastAsia="Times New Roman" w:hAnsi="Times New Roman" w:cs="Times New Roman"/>
          <w:color w:val="333333"/>
          <w:sz w:val="24"/>
          <w:szCs w:val="24"/>
          <w:lang w:eastAsia="ru-RU"/>
        </w:rPr>
        <w:br/>
        <w:t>к Порядку разработки, реализации и оценки</w:t>
      </w:r>
      <w:r w:rsidRPr="00227108">
        <w:rPr>
          <w:rFonts w:ascii="Times New Roman" w:eastAsia="Times New Roman" w:hAnsi="Times New Roman" w:cs="Times New Roman"/>
          <w:color w:val="333333"/>
          <w:sz w:val="24"/>
          <w:szCs w:val="24"/>
          <w:lang w:eastAsia="ru-RU"/>
        </w:rPr>
        <w:br/>
        <w:t>эффективности муниципальных программ  </w:t>
      </w:r>
      <w:r w:rsidRPr="00227108">
        <w:rPr>
          <w:rFonts w:ascii="Times New Roman" w:eastAsia="Times New Roman" w:hAnsi="Times New Roman" w:cs="Times New Roman"/>
          <w:color w:val="333333"/>
          <w:sz w:val="24"/>
          <w:szCs w:val="24"/>
          <w:lang w:eastAsia="ru-RU"/>
        </w:rPr>
        <w:br/>
        <w:t>Сунженского сельского поселения</w:t>
      </w:r>
      <w:r w:rsidRPr="00227108">
        <w:rPr>
          <w:rFonts w:ascii="Times New Roman" w:eastAsia="Times New Roman" w:hAnsi="Times New Roman" w:cs="Times New Roman"/>
          <w:color w:val="333333"/>
          <w:sz w:val="24"/>
          <w:szCs w:val="24"/>
          <w:lang w:eastAsia="ru-RU"/>
        </w:rPr>
        <w:br/>
        <w:t>Вичугского муниципального района</w:t>
      </w:r>
      <w:r w:rsidRPr="00227108">
        <w:rPr>
          <w:rFonts w:ascii="Times New Roman" w:eastAsia="Times New Roman" w:hAnsi="Times New Roman" w:cs="Times New Roman"/>
          <w:color w:val="333333"/>
          <w:sz w:val="24"/>
          <w:szCs w:val="24"/>
          <w:lang w:eastAsia="ru-RU"/>
        </w:rPr>
        <w:br/>
        <w:t>Ивановской области</w:t>
      </w:r>
    </w:p>
    <w:p w:rsidR="00227108" w:rsidRPr="00227108" w:rsidRDefault="00227108" w:rsidP="00227108">
      <w:pPr>
        <w:shd w:val="clear" w:color="auto" w:fill="FFFFFF"/>
        <w:spacing w:after="150" w:line="240" w:lineRule="auto"/>
        <w:jc w:val="center"/>
        <w:rPr>
          <w:rFonts w:ascii="Times New Roman" w:eastAsia="Times New Roman" w:hAnsi="Times New Roman" w:cs="Times New Roman"/>
          <w:color w:val="333333"/>
          <w:sz w:val="24"/>
          <w:szCs w:val="24"/>
          <w:lang w:eastAsia="ru-RU"/>
        </w:rPr>
      </w:pPr>
      <w:r w:rsidRPr="00227108">
        <w:rPr>
          <w:rFonts w:ascii="Times New Roman" w:eastAsia="Times New Roman" w:hAnsi="Times New Roman" w:cs="Times New Roman"/>
          <w:b/>
          <w:bCs/>
          <w:color w:val="333333"/>
          <w:sz w:val="24"/>
          <w:szCs w:val="24"/>
          <w:lang w:eastAsia="ru-RU"/>
        </w:rPr>
        <w:t>Годовой отчет о реализации Программы</w:t>
      </w:r>
    </w:p>
    <w:p w:rsidR="00227108" w:rsidRPr="00227108" w:rsidRDefault="00227108" w:rsidP="00227108">
      <w:pPr>
        <w:shd w:val="clear" w:color="auto" w:fill="FFFFFF"/>
        <w:spacing w:after="150" w:line="240" w:lineRule="auto"/>
        <w:rPr>
          <w:rFonts w:ascii="Times New Roman" w:eastAsia="Times New Roman" w:hAnsi="Times New Roman" w:cs="Times New Roman"/>
          <w:color w:val="333333"/>
          <w:sz w:val="24"/>
          <w:szCs w:val="24"/>
          <w:lang w:eastAsia="ru-RU"/>
        </w:rPr>
      </w:pPr>
      <w:hyperlink r:id="rId5" w:tooltip="Открыть документ" w:history="1">
        <w:r w:rsidRPr="00227108">
          <w:rPr>
            <w:rFonts w:ascii="Times New Roman" w:eastAsia="Times New Roman" w:hAnsi="Times New Roman" w:cs="Times New Roman"/>
            <w:color w:val="AE5F09"/>
            <w:sz w:val="24"/>
            <w:szCs w:val="24"/>
            <w:u w:val="single"/>
            <w:lang w:eastAsia="ru-RU"/>
          </w:rPr>
          <w:t>Форма отчета</w:t>
        </w:r>
      </w:hyperlink>
    </w:p>
    <w:p w:rsidR="00227108" w:rsidRPr="00227108" w:rsidRDefault="00227108" w:rsidP="00227108">
      <w:pPr>
        <w:shd w:val="clear" w:color="auto" w:fill="FFFFFF"/>
        <w:spacing w:after="150" w:line="240" w:lineRule="auto"/>
        <w:jc w:val="right"/>
        <w:rPr>
          <w:rFonts w:ascii="Times New Roman" w:eastAsia="Times New Roman" w:hAnsi="Times New Roman" w:cs="Times New Roman"/>
          <w:color w:val="333333"/>
          <w:sz w:val="24"/>
          <w:szCs w:val="24"/>
          <w:lang w:eastAsia="ru-RU"/>
        </w:rPr>
      </w:pPr>
      <w:r w:rsidRPr="00227108">
        <w:rPr>
          <w:rFonts w:ascii="Times New Roman" w:eastAsia="Times New Roman" w:hAnsi="Times New Roman" w:cs="Times New Roman"/>
          <w:color w:val="333333"/>
          <w:sz w:val="24"/>
          <w:szCs w:val="24"/>
          <w:lang w:eastAsia="ru-RU"/>
        </w:rPr>
        <w:t> Приложение № 2</w:t>
      </w:r>
      <w:r w:rsidRPr="00227108">
        <w:rPr>
          <w:rFonts w:ascii="Times New Roman" w:eastAsia="Times New Roman" w:hAnsi="Times New Roman" w:cs="Times New Roman"/>
          <w:color w:val="333333"/>
          <w:sz w:val="24"/>
          <w:szCs w:val="24"/>
          <w:lang w:eastAsia="ru-RU"/>
        </w:rPr>
        <w:br/>
        <w:t>к Порядку разработки,</w:t>
      </w:r>
      <w:r w:rsidRPr="00227108">
        <w:rPr>
          <w:rFonts w:ascii="Times New Roman" w:eastAsia="Times New Roman" w:hAnsi="Times New Roman" w:cs="Times New Roman"/>
          <w:color w:val="333333"/>
          <w:sz w:val="24"/>
          <w:szCs w:val="24"/>
          <w:lang w:eastAsia="ru-RU"/>
        </w:rPr>
        <w:br/>
        <w:t>реализации и оценки эффективности</w:t>
      </w:r>
      <w:r w:rsidRPr="00227108">
        <w:rPr>
          <w:rFonts w:ascii="Times New Roman" w:eastAsia="Times New Roman" w:hAnsi="Times New Roman" w:cs="Times New Roman"/>
          <w:color w:val="333333"/>
          <w:sz w:val="24"/>
          <w:szCs w:val="24"/>
          <w:lang w:eastAsia="ru-RU"/>
        </w:rPr>
        <w:br/>
        <w:t>муниципальных программ</w:t>
      </w:r>
      <w:r w:rsidRPr="00227108">
        <w:rPr>
          <w:rFonts w:ascii="Times New Roman" w:eastAsia="Times New Roman" w:hAnsi="Times New Roman" w:cs="Times New Roman"/>
          <w:color w:val="333333"/>
          <w:sz w:val="24"/>
          <w:szCs w:val="24"/>
          <w:lang w:eastAsia="ru-RU"/>
        </w:rPr>
        <w:br/>
        <w:t>Сунженского сельского поселения</w:t>
      </w:r>
      <w:r w:rsidRPr="00227108">
        <w:rPr>
          <w:rFonts w:ascii="Times New Roman" w:eastAsia="Times New Roman" w:hAnsi="Times New Roman" w:cs="Times New Roman"/>
          <w:color w:val="333333"/>
          <w:sz w:val="24"/>
          <w:szCs w:val="24"/>
          <w:lang w:eastAsia="ru-RU"/>
        </w:rPr>
        <w:br/>
        <w:t>Вичугского муниципального района</w:t>
      </w:r>
      <w:r w:rsidRPr="00227108">
        <w:rPr>
          <w:rFonts w:ascii="Times New Roman" w:eastAsia="Times New Roman" w:hAnsi="Times New Roman" w:cs="Times New Roman"/>
          <w:color w:val="333333"/>
          <w:sz w:val="24"/>
          <w:szCs w:val="24"/>
          <w:lang w:eastAsia="ru-RU"/>
        </w:rPr>
        <w:br/>
        <w:t>Ивановской области</w:t>
      </w:r>
    </w:p>
    <w:p w:rsidR="00227108" w:rsidRPr="00227108" w:rsidRDefault="00227108" w:rsidP="00227108">
      <w:pPr>
        <w:shd w:val="clear" w:color="auto" w:fill="FFFFFF"/>
        <w:spacing w:after="150" w:line="240" w:lineRule="auto"/>
        <w:jc w:val="center"/>
        <w:rPr>
          <w:rFonts w:ascii="Times New Roman" w:eastAsia="Times New Roman" w:hAnsi="Times New Roman" w:cs="Times New Roman"/>
          <w:color w:val="333333"/>
          <w:sz w:val="24"/>
          <w:szCs w:val="24"/>
          <w:lang w:eastAsia="ru-RU"/>
        </w:rPr>
      </w:pPr>
      <w:r w:rsidRPr="00227108">
        <w:rPr>
          <w:rFonts w:ascii="Times New Roman" w:eastAsia="Times New Roman" w:hAnsi="Times New Roman" w:cs="Times New Roman"/>
          <w:b/>
          <w:bCs/>
          <w:color w:val="333333"/>
          <w:sz w:val="24"/>
          <w:szCs w:val="24"/>
          <w:lang w:eastAsia="ru-RU"/>
        </w:rPr>
        <w:t>МЕТОДИКА</w:t>
      </w:r>
      <w:r w:rsidRPr="00227108">
        <w:rPr>
          <w:rFonts w:ascii="Times New Roman" w:eastAsia="Times New Roman" w:hAnsi="Times New Roman" w:cs="Times New Roman"/>
          <w:b/>
          <w:bCs/>
          <w:color w:val="333333"/>
          <w:sz w:val="24"/>
          <w:szCs w:val="24"/>
          <w:lang w:eastAsia="ru-RU"/>
        </w:rPr>
        <w:br/>
        <w:t>оценки эффективности реализации муниципальных программ Сунженского сельского поселения  Вичугского муниципального района Ивановской области</w:t>
      </w:r>
    </w:p>
    <w:p w:rsidR="00227108" w:rsidRPr="00227108" w:rsidRDefault="00227108" w:rsidP="00227108">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227108">
        <w:rPr>
          <w:rFonts w:ascii="Times New Roman" w:eastAsia="Times New Roman" w:hAnsi="Times New Roman" w:cs="Times New Roman"/>
          <w:color w:val="333333"/>
          <w:sz w:val="24"/>
          <w:szCs w:val="24"/>
          <w:lang w:eastAsia="ru-RU"/>
        </w:rPr>
        <w:t>1. Оценка эффективности реализации муниципальных программ Сунженского сельского поселения Вичугского муниципального района Ивановской области (далее - Программ) проводится по каждой из Программ, реализация которых осуществлялась в отчетном году.</w:t>
      </w:r>
      <w:r w:rsidRPr="00227108">
        <w:rPr>
          <w:rFonts w:ascii="Times New Roman" w:eastAsia="Times New Roman" w:hAnsi="Times New Roman" w:cs="Times New Roman"/>
          <w:color w:val="333333"/>
          <w:sz w:val="24"/>
          <w:szCs w:val="24"/>
          <w:lang w:eastAsia="ru-RU"/>
        </w:rPr>
        <w:br/>
        <w:t>2. Оценка эффективности реализации Программы измеряется в баллах, диапазон ее возможных значений составляет от минус ста баллов до ста баллов.</w:t>
      </w:r>
      <w:r w:rsidRPr="00227108">
        <w:rPr>
          <w:rFonts w:ascii="Times New Roman" w:eastAsia="Times New Roman" w:hAnsi="Times New Roman" w:cs="Times New Roman"/>
          <w:color w:val="333333"/>
          <w:sz w:val="24"/>
          <w:szCs w:val="24"/>
          <w:lang w:eastAsia="ru-RU"/>
        </w:rPr>
        <w:br/>
        <w:t>Отрицательные значения оценки свидетельствуют о неэффективности реализации Программы в отчетном году. Положительные значения оценки свидетельствуют об эффективности реализации Программы в отчетном году.</w:t>
      </w:r>
      <w:r w:rsidRPr="00227108">
        <w:rPr>
          <w:rFonts w:ascii="Times New Roman" w:eastAsia="Times New Roman" w:hAnsi="Times New Roman" w:cs="Times New Roman"/>
          <w:color w:val="333333"/>
          <w:sz w:val="24"/>
          <w:szCs w:val="24"/>
          <w:lang w:eastAsia="ru-RU"/>
        </w:rPr>
        <w:br/>
        <w:t>3. Значение оценки эффективности реализации Программы рассчитывается следующим образом:</w:t>
      </w:r>
    </w:p>
    <w:p w:rsidR="00227108" w:rsidRPr="00227108" w:rsidRDefault="00227108" w:rsidP="00227108">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227108">
        <w:rPr>
          <w:rFonts w:ascii="Times New Roman" w:eastAsia="Times New Roman" w:hAnsi="Times New Roman" w:cs="Times New Roman"/>
          <w:color w:val="333333"/>
          <w:sz w:val="24"/>
          <w:szCs w:val="24"/>
          <w:lang w:eastAsia="ru-RU"/>
        </w:rPr>
        <w:t> </w:t>
      </w:r>
      <w:r w:rsidRPr="00227108">
        <w:rPr>
          <w:rFonts w:ascii="Times New Roman" w:eastAsia="Times New Roman" w:hAnsi="Times New Roman" w:cs="Times New Roman"/>
          <w:noProof/>
          <w:color w:val="333333"/>
          <w:sz w:val="24"/>
          <w:szCs w:val="24"/>
          <w:lang w:eastAsia="ru-RU"/>
        </w:rPr>
        <w:drawing>
          <wp:inline distT="0" distB="0" distL="0" distR="0" wp14:anchorId="6BAA5398" wp14:editId="5567ED56">
            <wp:extent cx="1188720" cy="662940"/>
            <wp:effectExtent l="0" t="0" r="0" b="3810"/>
            <wp:docPr id="1" name="Рисунок 1" descr="https://www.ssp37.ru/images/administratciia-npa/formula-134-06-10-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ssp37.ru/images/administratciia-npa/formula-134-06-10-14.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88720" cy="662940"/>
                    </a:xfrm>
                    <a:prstGeom prst="rect">
                      <a:avLst/>
                    </a:prstGeom>
                    <a:noFill/>
                    <a:ln>
                      <a:noFill/>
                    </a:ln>
                  </pic:spPr>
                </pic:pic>
              </a:graphicData>
            </a:graphic>
          </wp:inline>
        </w:drawing>
      </w:r>
      <w:r w:rsidRPr="00227108">
        <w:rPr>
          <w:rFonts w:ascii="Times New Roman" w:eastAsia="Times New Roman" w:hAnsi="Times New Roman" w:cs="Times New Roman"/>
          <w:color w:val="333333"/>
          <w:sz w:val="24"/>
          <w:szCs w:val="24"/>
          <w:lang w:eastAsia="ru-RU"/>
        </w:rPr>
        <w:t>, где</w:t>
      </w:r>
    </w:p>
    <w:p w:rsidR="00227108" w:rsidRPr="00227108" w:rsidRDefault="00227108" w:rsidP="00227108">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227108">
        <w:rPr>
          <w:rFonts w:ascii="Times New Roman" w:eastAsia="Times New Roman" w:hAnsi="Times New Roman" w:cs="Times New Roman"/>
          <w:color w:val="333333"/>
          <w:sz w:val="24"/>
          <w:szCs w:val="24"/>
          <w:lang w:eastAsia="ru-RU"/>
        </w:rPr>
        <w:t>ЭР – оценка эффективности реализации Программы в отчетном году;</w:t>
      </w:r>
      <w:r w:rsidRPr="00227108">
        <w:rPr>
          <w:rFonts w:ascii="Times New Roman" w:eastAsia="Times New Roman" w:hAnsi="Times New Roman" w:cs="Times New Roman"/>
          <w:color w:val="333333"/>
          <w:sz w:val="24"/>
          <w:szCs w:val="24"/>
          <w:lang w:eastAsia="ru-RU"/>
        </w:rPr>
        <w:br/>
      </w:r>
      <w:proofErr w:type="spellStart"/>
      <w:r w:rsidRPr="00227108">
        <w:rPr>
          <w:rFonts w:ascii="Times New Roman" w:eastAsia="Times New Roman" w:hAnsi="Times New Roman" w:cs="Times New Roman"/>
          <w:color w:val="333333"/>
          <w:sz w:val="24"/>
          <w:szCs w:val="24"/>
          <w:lang w:eastAsia="ru-RU"/>
        </w:rPr>
        <w:t>ЭРi</w:t>
      </w:r>
      <w:proofErr w:type="spellEnd"/>
      <w:r w:rsidRPr="00227108">
        <w:rPr>
          <w:rFonts w:ascii="Times New Roman" w:eastAsia="Times New Roman" w:hAnsi="Times New Roman" w:cs="Times New Roman"/>
          <w:color w:val="333333"/>
          <w:sz w:val="24"/>
          <w:szCs w:val="24"/>
          <w:lang w:eastAsia="ru-RU"/>
        </w:rPr>
        <w:t xml:space="preserve"> – оценка эффективности реализации i-ой подпрограммы соответствующей Программы в отчетном году;</w:t>
      </w:r>
      <w:r w:rsidRPr="00227108">
        <w:rPr>
          <w:rFonts w:ascii="Times New Roman" w:eastAsia="Times New Roman" w:hAnsi="Times New Roman" w:cs="Times New Roman"/>
          <w:color w:val="333333"/>
          <w:sz w:val="24"/>
          <w:szCs w:val="24"/>
          <w:lang w:eastAsia="ru-RU"/>
        </w:rPr>
        <w:br/>
      </w:r>
      <w:proofErr w:type="spellStart"/>
      <w:r w:rsidRPr="00227108">
        <w:rPr>
          <w:rFonts w:ascii="Times New Roman" w:eastAsia="Times New Roman" w:hAnsi="Times New Roman" w:cs="Times New Roman"/>
          <w:color w:val="333333"/>
          <w:sz w:val="24"/>
          <w:szCs w:val="24"/>
          <w:lang w:eastAsia="ru-RU"/>
        </w:rPr>
        <w:t>Рi</w:t>
      </w:r>
      <w:proofErr w:type="spellEnd"/>
      <w:r w:rsidRPr="00227108">
        <w:rPr>
          <w:rFonts w:ascii="Times New Roman" w:eastAsia="Times New Roman" w:hAnsi="Times New Roman" w:cs="Times New Roman"/>
          <w:color w:val="333333"/>
          <w:sz w:val="24"/>
          <w:szCs w:val="24"/>
          <w:lang w:eastAsia="ru-RU"/>
        </w:rPr>
        <w:t xml:space="preserve"> – объем кассовых расходов на реализацию i-ой подпрограммы соответствующей Программы в отчетном году.</w:t>
      </w:r>
    </w:p>
    <w:p w:rsidR="00227108" w:rsidRPr="00227108" w:rsidRDefault="00227108" w:rsidP="00227108">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227108">
        <w:rPr>
          <w:rFonts w:ascii="Times New Roman" w:eastAsia="Times New Roman" w:hAnsi="Times New Roman" w:cs="Times New Roman"/>
          <w:color w:val="333333"/>
          <w:sz w:val="24"/>
          <w:szCs w:val="24"/>
          <w:lang w:eastAsia="ru-RU"/>
        </w:rPr>
        <w:t> 4.Значение оценки эффективности реализации подпрограммы соответствующей Программы в отчетном году рассчитывается следующим образом:</w:t>
      </w:r>
    </w:p>
    <w:p w:rsidR="00227108" w:rsidRPr="00227108" w:rsidRDefault="00227108" w:rsidP="00227108">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227108">
        <w:rPr>
          <w:rFonts w:ascii="Times New Roman" w:eastAsia="Times New Roman" w:hAnsi="Times New Roman" w:cs="Times New Roman"/>
          <w:noProof/>
          <w:color w:val="333333"/>
          <w:sz w:val="24"/>
          <w:szCs w:val="24"/>
          <w:lang w:eastAsia="ru-RU"/>
        </w:rPr>
        <w:drawing>
          <wp:inline distT="0" distB="0" distL="0" distR="0" wp14:anchorId="0055E2A9" wp14:editId="153D865D">
            <wp:extent cx="830580" cy="228600"/>
            <wp:effectExtent l="0" t="0" r="7620" b="0"/>
            <wp:docPr id="2" name="Рисунок 2" descr="https://www.ssp37.ru/images/administratciia-npa/formula-134-06-10-1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ssp37.ru/images/administratciia-npa/formula-134-06-10-14-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30580" cy="228600"/>
                    </a:xfrm>
                    <a:prstGeom prst="rect">
                      <a:avLst/>
                    </a:prstGeom>
                    <a:noFill/>
                    <a:ln>
                      <a:noFill/>
                    </a:ln>
                  </pic:spPr>
                </pic:pic>
              </a:graphicData>
            </a:graphic>
          </wp:inline>
        </w:drawing>
      </w:r>
      <w:r w:rsidRPr="00227108">
        <w:rPr>
          <w:rFonts w:ascii="Times New Roman" w:eastAsia="Times New Roman" w:hAnsi="Times New Roman" w:cs="Times New Roman"/>
          <w:color w:val="333333"/>
          <w:sz w:val="24"/>
          <w:szCs w:val="24"/>
          <w:lang w:eastAsia="ru-RU"/>
        </w:rPr>
        <w:t>, где</w:t>
      </w:r>
    </w:p>
    <w:p w:rsidR="00227108" w:rsidRPr="00227108" w:rsidRDefault="00227108" w:rsidP="00227108">
      <w:pPr>
        <w:shd w:val="clear" w:color="auto" w:fill="FFFFFF"/>
        <w:spacing w:after="150" w:line="240" w:lineRule="auto"/>
        <w:jc w:val="both"/>
        <w:rPr>
          <w:rFonts w:ascii="Times New Roman" w:eastAsia="Times New Roman" w:hAnsi="Times New Roman" w:cs="Times New Roman"/>
          <w:color w:val="333333"/>
          <w:sz w:val="24"/>
          <w:szCs w:val="24"/>
          <w:lang w:eastAsia="ru-RU"/>
        </w:rPr>
      </w:pPr>
      <w:proofErr w:type="spellStart"/>
      <w:r w:rsidRPr="00227108">
        <w:rPr>
          <w:rFonts w:ascii="Times New Roman" w:eastAsia="Times New Roman" w:hAnsi="Times New Roman" w:cs="Times New Roman"/>
          <w:color w:val="333333"/>
          <w:sz w:val="24"/>
          <w:szCs w:val="24"/>
          <w:lang w:eastAsia="ru-RU"/>
        </w:rPr>
        <w:t>ЭРi</w:t>
      </w:r>
      <w:proofErr w:type="spellEnd"/>
      <w:r w:rsidRPr="00227108">
        <w:rPr>
          <w:rFonts w:ascii="Times New Roman" w:eastAsia="Times New Roman" w:hAnsi="Times New Roman" w:cs="Times New Roman"/>
          <w:color w:val="333333"/>
          <w:sz w:val="24"/>
          <w:szCs w:val="24"/>
          <w:lang w:eastAsia="ru-RU"/>
        </w:rPr>
        <w:t xml:space="preserve"> – оценка эффективности реализации i-ой подпрограммы соответствующей Программы в отчетном году;</w:t>
      </w:r>
      <w:r w:rsidRPr="00227108">
        <w:rPr>
          <w:rFonts w:ascii="Times New Roman" w:eastAsia="Times New Roman" w:hAnsi="Times New Roman" w:cs="Times New Roman"/>
          <w:color w:val="333333"/>
          <w:sz w:val="24"/>
          <w:szCs w:val="24"/>
          <w:lang w:eastAsia="ru-RU"/>
        </w:rPr>
        <w:br/>
        <w:t>А1 – балльная оценка по критерию «Процент достигнутой экономии при выполнении подпрограммы в отчетном году», определяемая в соответствии с пунктом 5 настоящей Методики;</w:t>
      </w:r>
      <w:r w:rsidRPr="00227108">
        <w:rPr>
          <w:rFonts w:ascii="Times New Roman" w:eastAsia="Times New Roman" w:hAnsi="Times New Roman" w:cs="Times New Roman"/>
          <w:color w:val="333333"/>
          <w:sz w:val="24"/>
          <w:szCs w:val="24"/>
          <w:lang w:eastAsia="ru-RU"/>
        </w:rPr>
        <w:br/>
        <w:t>А2 – балльная оценка по критерию «Степень достижения ожидаемых результатов реализации подпрограммы в отчетном году», определяемая в соответствии с пунктом 7 настоящей Методики.</w:t>
      </w:r>
      <w:r w:rsidRPr="00227108">
        <w:rPr>
          <w:rFonts w:ascii="Times New Roman" w:eastAsia="Times New Roman" w:hAnsi="Times New Roman" w:cs="Times New Roman"/>
          <w:color w:val="333333"/>
          <w:sz w:val="24"/>
          <w:szCs w:val="24"/>
          <w:lang w:eastAsia="ru-RU"/>
        </w:rPr>
        <w:br/>
        <w:t>5.    Балльная оценка по критерию «Процент достигнутой экономии при выполнении подпрограммы в отчетном году» определяется в соответствии со следующими правилами:</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69"/>
        <w:gridCol w:w="3962"/>
        <w:gridCol w:w="4108"/>
      </w:tblGrid>
      <w:tr w:rsidR="00227108" w:rsidRPr="00227108" w:rsidTr="00227108">
        <w:tc>
          <w:tcPr>
            <w:tcW w:w="1272" w:type="dxa"/>
            <w:tcBorders>
              <w:top w:val="outset" w:sz="6" w:space="0" w:color="auto"/>
              <w:left w:val="outset" w:sz="6" w:space="0" w:color="auto"/>
              <w:bottom w:val="outset" w:sz="6" w:space="0" w:color="auto"/>
              <w:right w:val="outset" w:sz="6" w:space="0" w:color="auto"/>
            </w:tcBorders>
            <w:shd w:val="clear" w:color="auto" w:fill="auto"/>
            <w:hideMark/>
          </w:tcPr>
          <w:p w:rsidR="00227108" w:rsidRPr="00227108" w:rsidRDefault="00227108" w:rsidP="00227108">
            <w:pPr>
              <w:spacing w:after="150" w:line="240" w:lineRule="auto"/>
              <w:rPr>
                <w:rFonts w:ascii="Times New Roman" w:eastAsia="Times New Roman" w:hAnsi="Times New Roman" w:cs="Times New Roman"/>
                <w:sz w:val="24"/>
                <w:szCs w:val="24"/>
                <w:lang w:eastAsia="ru-RU"/>
              </w:rPr>
            </w:pPr>
            <w:r w:rsidRPr="00227108">
              <w:rPr>
                <w:rFonts w:ascii="Times New Roman" w:eastAsia="Times New Roman" w:hAnsi="Times New Roman" w:cs="Times New Roman"/>
                <w:sz w:val="24"/>
                <w:szCs w:val="24"/>
                <w:lang w:eastAsia="ru-RU"/>
              </w:rPr>
              <w:t>№ п/п</w:t>
            </w:r>
          </w:p>
        </w:tc>
        <w:tc>
          <w:tcPr>
            <w:tcW w:w="3972" w:type="dxa"/>
            <w:tcBorders>
              <w:top w:val="outset" w:sz="6" w:space="0" w:color="auto"/>
              <w:left w:val="outset" w:sz="6" w:space="0" w:color="auto"/>
              <w:bottom w:val="outset" w:sz="6" w:space="0" w:color="auto"/>
              <w:right w:val="outset" w:sz="6" w:space="0" w:color="auto"/>
            </w:tcBorders>
            <w:shd w:val="clear" w:color="auto" w:fill="auto"/>
            <w:hideMark/>
          </w:tcPr>
          <w:p w:rsidR="00227108" w:rsidRPr="00227108" w:rsidRDefault="00227108" w:rsidP="00227108">
            <w:pPr>
              <w:spacing w:after="150" w:line="240" w:lineRule="auto"/>
              <w:rPr>
                <w:rFonts w:ascii="Times New Roman" w:eastAsia="Times New Roman" w:hAnsi="Times New Roman" w:cs="Times New Roman"/>
                <w:sz w:val="24"/>
                <w:szCs w:val="24"/>
                <w:lang w:eastAsia="ru-RU"/>
              </w:rPr>
            </w:pPr>
            <w:r w:rsidRPr="00227108">
              <w:rPr>
                <w:rFonts w:ascii="Times New Roman" w:eastAsia="Times New Roman" w:hAnsi="Times New Roman" w:cs="Times New Roman"/>
                <w:sz w:val="24"/>
                <w:szCs w:val="24"/>
                <w:lang w:eastAsia="ru-RU"/>
              </w:rPr>
              <w:t>Диапазон значений показателя ПЭ*</w:t>
            </w:r>
          </w:p>
        </w:tc>
        <w:tc>
          <w:tcPr>
            <w:tcW w:w="4116" w:type="dxa"/>
            <w:tcBorders>
              <w:top w:val="outset" w:sz="6" w:space="0" w:color="auto"/>
              <w:left w:val="outset" w:sz="6" w:space="0" w:color="auto"/>
              <w:bottom w:val="outset" w:sz="6" w:space="0" w:color="auto"/>
              <w:right w:val="outset" w:sz="6" w:space="0" w:color="auto"/>
            </w:tcBorders>
            <w:shd w:val="clear" w:color="auto" w:fill="auto"/>
            <w:hideMark/>
          </w:tcPr>
          <w:p w:rsidR="00227108" w:rsidRPr="00227108" w:rsidRDefault="00227108" w:rsidP="00227108">
            <w:pPr>
              <w:spacing w:after="150" w:line="240" w:lineRule="auto"/>
              <w:rPr>
                <w:rFonts w:ascii="Times New Roman" w:eastAsia="Times New Roman" w:hAnsi="Times New Roman" w:cs="Times New Roman"/>
                <w:sz w:val="24"/>
                <w:szCs w:val="24"/>
                <w:lang w:eastAsia="ru-RU"/>
              </w:rPr>
            </w:pPr>
            <w:r w:rsidRPr="00227108">
              <w:rPr>
                <w:rFonts w:ascii="Times New Roman" w:eastAsia="Times New Roman" w:hAnsi="Times New Roman" w:cs="Times New Roman"/>
                <w:sz w:val="24"/>
                <w:szCs w:val="24"/>
                <w:lang w:eastAsia="ru-RU"/>
              </w:rPr>
              <w:t>Соответствующее значение А1, баллов</w:t>
            </w:r>
          </w:p>
        </w:tc>
      </w:tr>
      <w:tr w:rsidR="00227108" w:rsidRPr="00227108" w:rsidTr="00227108">
        <w:tc>
          <w:tcPr>
            <w:tcW w:w="1272" w:type="dxa"/>
            <w:tcBorders>
              <w:top w:val="outset" w:sz="6" w:space="0" w:color="auto"/>
              <w:left w:val="outset" w:sz="6" w:space="0" w:color="auto"/>
              <w:bottom w:val="outset" w:sz="6" w:space="0" w:color="auto"/>
              <w:right w:val="outset" w:sz="6" w:space="0" w:color="auto"/>
            </w:tcBorders>
            <w:shd w:val="clear" w:color="auto" w:fill="auto"/>
            <w:hideMark/>
          </w:tcPr>
          <w:p w:rsidR="00227108" w:rsidRPr="00227108" w:rsidRDefault="00227108" w:rsidP="00227108">
            <w:pPr>
              <w:spacing w:after="150" w:line="240" w:lineRule="auto"/>
              <w:rPr>
                <w:rFonts w:ascii="Times New Roman" w:eastAsia="Times New Roman" w:hAnsi="Times New Roman" w:cs="Times New Roman"/>
                <w:sz w:val="24"/>
                <w:szCs w:val="24"/>
                <w:lang w:eastAsia="ru-RU"/>
              </w:rPr>
            </w:pPr>
            <w:r w:rsidRPr="00227108">
              <w:rPr>
                <w:rFonts w:ascii="Times New Roman" w:eastAsia="Times New Roman" w:hAnsi="Times New Roman" w:cs="Times New Roman"/>
                <w:sz w:val="24"/>
                <w:szCs w:val="24"/>
                <w:lang w:eastAsia="ru-RU"/>
              </w:rPr>
              <w:t>1</w:t>
            </w:r>
          </w:p>
        </w:tc>
        <w:tc>
          <w:tcPr>
            <w:tcW w:w="3972" w:type="dxa"/>
            <w:tcBorders>
              <w:top w:val="outset" w:sz="6" w:space="0" w:color="auto"/>
              <w:left w:val="outset" w:sz="6" w:space="0" w:color="auto"/>
              <w:bottom w:val="outset" w:sz="6" w:space="0" w:color="auto"/>
              <w:right w:val="outset" w:sz="6" w:space="0" w:color="auto"/>
            </w:tcBorders>
            <w:shd w:val="clear" w:color="auto" w:fill="auto"/>
            <w:hideMark/>
          </w:tcPr>
          <w:p w:rsidR="00227108" w:rsidRPr="00227108" w:rsidRDefault="00227108" w:rsidP="00227108">
            <w:pPr>
              <w:spacing w:after="150" w:line="240" w:lineRule="auto"/>
              <w:rPr>
                <w:rFonts w:ascii="Times New Roman" w:eastAsia="Times New Roman" w:hAnsi="Times New Roman" w:cs="Times New Roman"/>
                <w:sz w:val="24"/>
                <w:szCs w:val="24"/>
                <w:lang w:eastAsia="ru-RU"/>
              </w:rPr>
            </w:pPr>
            <w:r w:rsidRPr="00227108">
              <w:rPr>
                <w:rFonts w:ascii="Times New Roman" w:eastAsia="Times New Roman" w:hAnsi="Times New Roman" w:cs="Times New Roman"/>
                <w:sz w:val="24"/>
                <w:szCs w:val="24"/>
                <w:lang w:eastAsia="ru-RU"/>
              </w:rPr>
              <w:t>ПЭ &gt; 10%</w:t>
            </w:r>
          </w:p>
        </w:tc>
        <w:tc>
          <w:tcPr>
            <w:tcW w:w="4116" w:type="dxa"/>
            <w:tcBorders>
              <w:top w:val="outset" w:sz="6" w:space="0" w:color="auto"/>
              <w:left w:val="outset" w:sz="6" w:space="0" w:color="auto"/>
              <w:bottom w:val="outset" w:sz="6" w:space="0" w:color="auto"/>
              <w:right w:val="outset" w:sz="6" w:space="0" w:color="auto"/>
            </w:tcBorders>
            <w:shd w:val="clear" w:color="auto" w:fill="auto"/>
            <w:hideMark/>
          </w:tcPr>
          <w:p w:rsidR="00227108" w:rsidRPr="00227108" w:rsidRDefault="00227108" w:rsidP="00227108">
            <w:pPr>
              <w:spacing w:after="150" w:line="240" w:lineRule="auto"/>
              <w:rPr>
                <w:rFonts w:ascii="Times New Roman" w:eastAsia="Times New Roman" w:hAnsi="Times New Roman" w:cs="Times New Roman"/>
                <w:sz w:val="24"/>
                <w:szCs w:val="24"/>
                <w:lang w:eastAsia="ru-RU"/>
              </w:rPr>
            </w:pPr>
            <w:r w:rsidRPr="00227108">
              <w:rPr>
                <w:rFonts w:ascii="Times New Roman" w:eastAsia="Times New Roman" w:hAnsi="Times New Roman" w:cs="Times New Roman"/>
                <w:sz w:val="24"/>
                <w:szCs w:val="24"/>
                <w:lang w:eastAsia="ru-RU"/>
              </w:rPr>
              <w:t>+40</w:t>
            </w:r>
          </w:p>
        </w:tc>
      </w:tr>
      <w:tr w:rsidR="00227108" w:rsidRPr="00227108" w:rsidTr="00227108">
        <w:tc>
          <w:tcPr>
            <w:tcW w:w="1272" w:type="dxa"/>
            <w:tcBorders>
              <w:top w:val="outset" w:sz="6" w:space="0" w:color="auto"/>
              <w:left w:val="outset" w:sz="6" w:space="0" w:color="auto"/>
              <w:bottom w:val="outset" w:sz="6" w:space="0" w:color="auto"/>
              <w:right w:val="outset" w:sz="6" w:space="0" w:color="auto"/>
            </w:tcBorders>
            <w:shd w:val="clear" w:color="auto" w:fill="auto"/>
            <w:hideMark/>
          </w:tcPr>
          <w:p w:rsidR="00227108" w:rsidRPr="00227108" w:rsidRDefault="00227108" w:rsidP="00227108">
            <w:pPr>
              <w:spacing w:after="150" w:line="240" w:lineRule="auto"/>
              <w:rPr>
                <w:rFonts w:ascii="Times New Roman" w:eastAsia="Times New Roman" w:hAnsi="Times New Roman" w:cs="Times New Roman"/>
                <w:sz w:val="24"/>
                <w:szCs w:val="24"/>
                <w:lang w:eastAsia="ru-RU"/>
              </w:rPr>
            </w:pPr>
            <w:r w:rsidRPr="00227108">
              <w:rPr>
                <w:rFonts w:ascii="Times New Roman" w:eastAsia="Times New Roman" w:hAnsi="Times New Roman" w:cs="Times New Roman"/>
                <w:sz w:val="24"/>
                <w:szCs w:val="24"/>
                <w:lang w:eastAsia="ru-RU"/>
              </w:rPr>
              <w:t>2</w:t>
            </w:r>
          </w:p>
        </w:tc>
        <w:tc>
          <w:tcPr>
            <w:tcW w:w="3972" w:type="dxa"/>
            <w:tcBorders>
              <w:top w:val="outset" w:sz="6" w:space="0" w:color="auto"/>
              <w:left w:val="outset" w:sz="6" w:space="0" w:color="auto"/>
              <w:bottom w:val="outset" w:sz="6" w:space="0" w:color="auto"/>
              <w:right w:val="outset" w:sz="6" w:space="0" w:color="auto"/>
            </w:tcBorders>
            <w:shd w:val="clear" w:color="auto" w:fill="auto"/>
            <w:hideMark/>
          </w:tcPr>
          <w:p w:rsidR="00227108" w:rsidRPr="00227108" w:rsidRDefault="00227108" w:rsidP="00227108">
            <w:pPr>
              <w:spacing w:after="150" w:line="240" w:lineRule="auto"/>
              <w:rPr>
                <w:rFonts w:ascii="Times New Roman" w:eastAsia="Times New Roman" w:hAnsi="Times New Roman" w:cs="Times New Roman"/>
                <w:sz w:val="24"/>
                <w:szCs w:val="24"/>
                <w:lang w:eastAsia="ru-RU"/>
              </w:rPr>
            </w:pPr>
            <w:r w:rsidRPr="00227108">
              <w:rPr>
                <w:rFonts w:ascii="Times New Roman" w:eastAsia="Times New Roman" w:hAnsi="Times New Roman" w:cs="Times New Roman"/>
                <w:sz w:val="24"/>
                <w:szCs w:val="24"/>
                <w:lang w:eastAsia="ru-RU"/>
              </w:rPr>
              <w:t>5% &lt; ПЭ &lt;= 10%</w:t>
            </w:r>
          </w:p>
        </w:tc>
        <w:tc>
          <w:tcPr>
            <w:tcW w:w="4116" w:type="dxa"/>
            <w:tcBorders>
              <w:top w:val="outset" w:sz="6" w:space="0" w:color="auto"/>
              <w:left w:val="outset" w:sz="6" w:space="0" w:color="auto"/>
              <w:bottom w:val="outset" w:sz="6" w:space="0" w:color="auto"/>
              <w:right w:val="outset" w:sz="6" w:space="0" w:color="auto"/>
            </w:tcBorders>
            <w:shd w:val="clear" w:color="auto" w:fill="auto"/>
            <w:hideMark/>
          </w:tcPr>
          <w:p w:rsidR="00227108" w:rsidRPr="00227108" w:rsidRDefault="00227108" w:rsidP="00227108">
            <w:pPr>
              <w:spacing w:after="150" w:line="240" w:lineRule="auto"/>
              <w:rPr>
                <w:rFonts w:ascii="Times New Roman" w:eastAsia="Times New Roman" w:hAnsi="Times New Roman" w:cs="Times New Roman"/>
                <w:sz w:val="24"/>
                <w:szCs w:val="24"/>
                <w:lang w:eastAsia="ru-RU"/>
              </w:rPr>
            </w:pPr>
            <w:r w:rsidRPr="00227108">
              <w:rPr>
                <w:rFonts w:ascii="Times New Roman" w:eastAsia="Times New Roman" w:hAnsi="Times New Roman" w:cs="Times New Roman"/>
                <w:sz w:val="24"/>
                <w:szCs w:val="24"/>
                <w:lang w:eastAsia="ru-RU"/>
              </w:rPr>
              <w:t>+30</w:t>
            </w:r>
          </w:p>
        </w:tc>
      </w:tr>
      <w:tr w:rsidR="00227108" w:rsidRPr="00227108" w:rsidTr="00227108">
        <w:tc>
          <w:tcPr>
            <w:tcW w:w="1272" w:type="dxa"/>
            <w:tcBorders>
              <w:top w:val="outset" w:sz="6" w:space="0" w:color="auto"/>
              <w:left w:val="outset" w:sz="6" w:space="0" w:color="auto"/>
              <w:bottom w:val="outset" w:sz="6" w:space="0" w:color="auto"/>
              <w:right w:val="outset" w:sz="6" w:space="0" w:color="auto"/>
            </w:tcBorders>
            <w:shd w:val="clear" w:color="auto" w:fill="auto"/>
            <w:hideMark/>
          </w:tcPr>
          <w:p w:rsidR="00227108" w:rsidRPr="00227108" w:rsidRDefault="00227108" w:rsidP="00227108">
            <w:pPr>
              <w:spacing w:after="150" w:line="240" w:lineRule="auto"/>
              <w:rPr>
                <w:rFonts w:ascii="Times New Roman" w:eastAsia="Times New Roman" w:hAnsi="Times New Roman" w:cs="Times New Roman"/>
                <w:sz w:val="24"/>
                <w:szCs w:val="24"/>
                <w:lang w:eastAsia="ru-RU"/>
              </w:rPr>
            </w:pPr>
            <w:r w:rsidRPr="00227108">
              <w:rPr>
                <w:rFonts w:ascii="Times New Roman" w:eastAsia="Times New Roman" w:hAnsi="Times New Roman" w:cs="Times New Roman"/>
                <w:sz w:val="24"/>
                <w:szCs w:val="24"/>
                <w:lang w:eastAsia="ru-RU"/>
              </w:rPr>
              <w:t>3</w:t>
            </w:r>
          </w:p>
        </w:tc>
        <w:tc>
          <w:tcPr>
            <w:tcW w:w="3972" w:type="dxa"/>
            <w:tcBorders>
              <w:top w:val="outset" w:sz="6" w:space="0" w:color="auto"/>
              <w:left w:val="outset" w:sz="6" w:space="0" w:color="auto"/>
              <w:bottom w:val="outset" w:sz="6" w:space="0" w:color="auto"/>
              <w:right w:val="outset" w:sz="6" w:space="0" w:color="auto"/>
            </w:tcBorders>
            <w:shd w:val="clear" w:color="auto" w:fill="auto"/>
            <w:hideMark/>
          </w:tcPr>
          <w:p w:rsidR="00227108" w:rsidRPr="00227108" w:rsidRDefault="00227108" w:rsidP="00227108">
            <w:pPr>
              <w:spacing w:after="150" w:line="240" w:lineRule="auto"/>
              <w:rPr>
                <w:rFonts w:ascii="Times New Roman" w:eastAsia="Times New Roman" w:hAnsi="Times New Roman" w:cs="Times New Roman"/>
                <w:sz w:val="24"/>
                <w:szCs w:val="24"/>
                <w:lang w:eastAsia="ru-RU"/>
              </w:rPr>
            </w:pPr>
            <w:r w:rsidRPr="00227108">
              <w:rPr>
                <w:rFonts w:ascii="Times New Roman" w:eastAsia="Times New Roman" w:hAnsi="Times New Roman" w:cs="Times New Roman"/>
                <w:sz w:val="24"/>
                <w:szCs w:val="24"/>
                <w:lang w:eastAsia="ru-RU"/>
              </w:rPr>
              <w:t>0% &lt; ПС1 &lt;= 5%</w:t>
            </w:r>
          </w:p>
        </w:tc>
        <w:tc>
          <w:tcPr>
            <w:tcW w:w="4116" w:type="dxa"/>
            <w:tcBorders>
              <w:top w:val="outset" w:sz="6" w:space="0" w:color="auto"/>
              <w:left w:val="outset" w:sz="6" w:space="0" w:color="auto"/>
              <w:bottom w:val="outset" w:sz="6" w:space="0" w:color="auto"/>
              <w:right w:val="outset" w:sz="6" w:space="0" w:color="auto"/>
            </w:tcBorders>
            <w:shd w:val="clear" w:color="auto" w:fill="auto"/>
            <w:hideMark/>
          </w:tcPr>
          <w:p w:rsidR="00227108" w:rsidRPr="00227108" w:rsidRDefault="00227108" w:rsidP="00227108">
            <w:pPr>
              <w:spacing w:after="150" w:line="240" w:lineRule="auto"/>
              <w:rPr>
                <w:rFonts w:ascii="Times New Roman" w:eastAsia="Times New Roman" w:hAnsi="Times New Roman" w:cs="Times New Roman"/>
                <w:sz w:val="24"/>
                <w:szCs w:val="24"/>
                <w:lang w:eastAsia="ru-RU"/>
              </w:rPr>
            </w:pPr>
            <w:r w:rsidRPr="00227108">
              <w:rPr>
                <w:rFonts w:ascii="Times New Roman" w:eastAsia="Times New Roman" w:hAnsi="Times New Roman" w:cs="Times New Roman"/>
                <w:sz w:val="24"/>
                <w:szCs w:val="24"/>
                <w:lang w:eastAsia="ru-RU"/>
              </w:rPr>
              <w:t>+20</w:t>
            </w:r>
          </w:p>
        </w:tc>
      </w:tr>
      <w:tr w:rsidR="00227108" w:rsidRPr="00227108" w:rsidTr="00227108">
        <w:tc>
          <w:tcPr>
            <w:tcW w:w="1272" w:type="dxa"/>
            <w:tcBorders>
              <w:top w:val="outset" w:sz="6" w:space="0" w:color="auto"/>
              <w:left w:val="outset" w:sz="6" w:space="0" w:color="auto"/>
              <w:bottom w:val="outset" w:sz="6" w:space="0" w:color="auto"/>
              <w:right w:val="outset" w:sz="6" w:space="0" w:color="auto"/>
            </w:tcBorders>
            <w:shd w:val="clear" w:color="auto" w:fill="auto"/>
            <w:hideMark/>
          </w:tcPr>
          <w:p w:rsidR="00227108" w:rsidRPr="00227108" w:rsidRDefault="00227108" w:rsidP="00227108">
            <w:pPr>
              <w:spacing w:after="150" w:line="240" w:lineRule="auto"/>
              <w:rPr>
                <w:rFonts w:ascii="Times New Roman" w:eastAsia="Times New Roman" w:hAnsi="Times New Roman" w:cs="Times New Roman"/>
                <w:sz w:val="24"/>
                <w:szCs w:val="24"/>
                <w:lang w:eastAsia="ru-RU"/>
              </w:rPr>
            </w:pPr>
            <w:r w:rsidRPr="00227108">
              <w:rPr>
                <w:rFonts w:ascii="Times New Roman" w:eastAsia="Times New Roman" w:hAnsi="Times New Roman" w:cs="Times New Roman"/>
                <w:sz w:val="24"/>
                <w:szCs w:val="24"/>
                <w:lang w:eastAsia="ru-RU"/>
              </w:rPr>
              <w:lastRenderedPageBreak/>
              <w:t>4</w:t>
            </w:r>
          </w:p>
        </w:tc>
        <w:tc>
          <w:tcPr>
            <w:tcW w:w="3972" w:type="dxa"/>
            <w:tcBorders>
              <w:top w:val="outset" w:sz="6" w:space="0" w:color="auto"/>
              <w:left w:val="outset" w:sz="6" w:space="0" w:color="auto"/>
              <w:bottom w:val="outset" w:sz="6" w:space="0" w:color="auto"/>
              <w:right w:val="outset" w:sz="6" w:space="0" w:color="auto"/>
            </w:tcBorders>
            <w:shd w:val="clear" w:color="auto" w:fill="auto"/>
            <w:hideMark/>
          </w:tcPr>
          <w:p w:rsidR="00227108" w:rsidRPr="00227108" w:rsidRDefault="00227108" w:rsidP="00227108">
            <w:pPr>
              <w:spacing w:after="150" w:line="240" w:lineRule="auto"/>
              <w:rPr>
                <w:rFonts w:ascii="Times New Roman" w:eastAsia="Times New Roman" w:hAnsi="Times New Roman" w:cs="Times New Roman"/>
                <w:sz w:val="24"/>
                <w:szCs w:val="24"/>
                <w:lang w:eastAsia="ru-RU"/>
              </w:rPr>
            </w:pPr>
            <w:r w:rsidRPr="00227108">
              <w:rPr>
                <w:rFonts w:ascii="Times New Roman" w:eastAsia="Times New Roman" w:hAnsi="Times New Roman" w:cs="Times New Roman"/>
                <w:sz w:val="24"/>
                <w:szCs w:val="24"/>
                <w:lang w:eastAsia="ru-RU"/>
              </w:rPr>
              <w:t>ПС1 = 0%</w:t>
            </w:r>
          </w:p>
        </w:tc>
        <w:tc>
          <w:tcPr>
            <w:tcW w:w="4116" w:type="dxa"/>
            <w:tcBorders>
              <w:top w:val="outset" w:sz="6" w:space="0" w:color="auto"/>
              <w:left w:val="outset" w:sz="6" w:space="0" w:color="auto"/>
              <w:bottom w:val="outset" w:sz="6" w:space="0" w:color="auto"/>
              <w:right w:val="outset" w:sz="6" w:space="0" w:color="auto"/>
            </w:tcBorders>
            <w:shd w:val="clear" w:color="auto" w:fill="auto"/>
            <w:hideMark/>
          </w:tcPr>
          <w:p w:rsidR="00227108" w:rsidRPr="00227108" w:rsidRDefault="00227108" w:rsidP="00227108">
            <w:pPr>
              <w:spacing w:after="150" w:line="240" w:lineRule="auto"/>
              <w:rPr>
                <w:rFonts w:ascii="Times New Roman" w:eastAsia="Times New Roman" w:hAnsi="Times New Roman" w:cs="Times New Roman"/>
                <w:sz w:val="24"/>
                <w:szCs w:val="24"/>
                <w:lang w:eastAsia="ru-RU"/>
              </w:rPr>
            </w:pPr>
            <w:r w:rsidRPr="00227108">
              <w:rPr>
                <w:rFonts w:ascii="Times New Roman" w:eastAsia="Times New Roman" w:hAnsi="Times New Roman" w:cs="Times New Roman"/>
                <w:sz w:val="24"/>
                <w:szCs w:val="24"/>
                <w:lang w:eastAsia="ru-RU"/>
              </w:rPr>
              <w:t>0</w:t>
            </w:r>
          </w:p>
        </w:tc>
      </w:tr>
    </w:tbl>
    <w:p w:rsidR="00227108" w:rsidRPr="00227108" w:rsidRDefault="00227108" w:rsidP="00227108">
      <w:pPr>
        <w:shd w:val="clear" w:color="auto" w:fill="FFFFFF"/>
        <w:spacing w:after="150" w:line="240" w:lineRule="auto"/>
        <w:rPr>
          <w:rFonts w:ascii="Times New Roman" w:eastAsia="Times New Roman" w:hAnsi="Times New Roman" w:cs="Times New Roman"/>
          <w:color w:val="333333"/>
          <w:sz w:val="24"/>
          <w:szCs w:val="24"/>
          <w:lang w:eastAsia="ru-RU"/>
        </w:rPr>
      </w:pPr>
      <w:r w:rsidRPr="00227108">
        <w:rPr>
          <w:rFonts w:ascii="Times New Roman" w:eastAsia="Times New Roman" w:hAnsi="Times New Roman" w:cs="Times New Roman"/>
          <w:color w:val="333333"/>
          <w:sz w:val="24"/>
          <w:szCs w:val="24"/>
          <w:lang w:eastAsia="ru-RU"/>
        </w:rPr>
        <w:t>* Показатель ПЭ рассчитывается следующим образом:</w:t>
      </w:r>
    </w:p>
    <w:p w:rsidR="00227108" w:rsidRPr="00227108" w:rsidRDefault="00227108" w:rsidP="00227108">
      <w:pPr>
        <w:shd w:val="clear" w:color="auto" w:fill="FFFFFF"/>
        <w:spacing w:after="150" w:line="240" w:lineRule="auto"/>
        <w:rPr>
          <w:rFonts w:ascii="Times New Roman" w:eastAsia="Times New Roman" w:hAnsi="Times New Roman" w:cs="Times New Roman"/>
          <w:color w:val="333333"/>
          <w:sz w:val="24"/>
          <w:szCs w:val="24"/>
          <w:lang w:eastAsia="ru-RU"/>
        </w:rPr>
      </w:pPr>
      <w:r w:rsidRPr="00227108">
        <w:rPr>
          <w:rFonts w:ascii="Times New Roman" w:eastAsia="Times New Roman" w:hAnsi="Times New Roman" w:cs="Times New Roman"/>
          <w:noProof/>
          <w:color w:val="333333"/>
          <w:sz w:val="24"/>
          <w:szCs w:val="24"/>
          <w:lang w:eastAsia="ru-RU"/>
        </w:rPr>
        <w:drawing>
          <wp:inline distT="0" distB="0" distL="0" distR="0" wp14:anchorId="79E52B5B" wp14:editId="6B42CA41">
            <wp:extent cx="1074420" cy="373380"/>
            <wp:effectExtent l="0" t="0" r="0" b="7620"/>
            <wp:docPr id="3" name="Рисунок 3" descr="https://www.ssp37.ru/images/administratciia-npa/formula-134-06-10-1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ssp37.ru/images/administratciia-npa/formula-134-06-10-14-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4420" cy="373380"/>
                    </a:xfrm>
                    <a:prstGeom prst="rect">
                      <a:avLst/>
                    </a:prstGeom>
                    <a:noFill/>
                    <a:ln>
                      <a:noFill/>
                    </a:ln>
                  </pic:spPr>
                </pic:pic>
              </a:graphicData>
            </a:graphic>
          </wp:inline>
        </w:drawing>
      </w:r>
      <w:r w:rsidRPr="00227108">
        <w:rPr>
          <w:rFonts w:ascii="Times New Roman" w:eastAsia="Times New Roman" w:hAnsi="Times New Roman" w:cs="Times New Roman"/>
          <w:color w:val="333333"/>
          <w:sz w:val="24"/>
          <w:szCs w:val="24"/>
          <w:lang w:eastAsia="ru-RU"/>
        </w:rPr>
        <w:t>, где</w:t>
      </w:r>
    </w:p>
    <w:p w:rsidR="00227108" w:rsidRPr="00227108" w:rsidRDefault="00227108" w:rsidP="00227108">
      <w:pPr>
        <w:shd w:val="clear" w:color="auto" w:fill="FFFFFF"/>
        <w:spacing w:after="150" w:line="240" w:lineRule="auto"/>
        <w:rPr>
          <w:rFonts w:ascii="Times New Roman" w:eastAsia="Times New Roman" w:hAnsi="Times New Roman" w:cs="Times New Roman"/>
          <w:color w:val="333333"/>
          <w:sz w:val="24"/>
          <w:szCs w:val="24"/>
          <w:lang w:eastAsia="ru-RU"/>
        </w:rPr>
      </w:pPr>
      <w:r w:rsidRPr="00227108">
        <w:rPr>
          <w:rFonts w:ascii="Times New Roman" w:eastAsia="Times New Roman" w:hAnsi="Times New Roman" w:cs="Times New Roman"/>
          <w:color w:val="333333"/>
          <w:sz w:val="24"/>
          <w:szCs w:val="24"/>
          <w:lang w:eastAsia="ru-RU"/>
        </w:rPr>
        <w:t>ПЭ – расчетный показатель «Процент достигнутой экономии при выполнении подпрограммы в отчетном году»;</w:t>
      </w:r>
      <w:r w:rsidRPr="00227108">
        <w:rPr>
          <w:rFonts w:ascii="Times New Roman" w:eastAsia="Times New Roman" w:hAnsi="Times New Roman" w:cs="Times New Roman"/>
          <w:color w:val="333333"/>
          <w:sz w:val="24"/>
          <w:szCs w:val="24"/>
          <w:lang w:eastAsia="ru-RU"/>
        </w:rPr>
        <w:br/>
        <w:t>Р – объем кассовых расходов на реализацию подпрограммы в отчетном году;</w:t>
      </w:r>
      <w:r w:rsidRPr="00227108">
        <w:rPr>
          <w:rFonts w:ascii="Times New Roman" w:eastAsia="Times New Roman" w:hAnsi="Times New Roman" w:cs="Times New Roman"/>
          <w:color w:val="333333"/>
          <w:sz w:val="24"/>
          <w:szCs w:val="24"/>
          <w:lang w:eastAsia="ru-RU"/>
        </w:rPr>
        <w:br/>
        <w:t>БА – объем бюджетных ассигнований на реализацию подпрограммы в отчетном году.</w:t>
      </w:r>
      <w:r w:rsidRPr="00227108">
        <w:rPr>
          <w:rFonts w:ascii="Times New Roman" w:eastAsia="Times New Roman" w:hAnsi="Times New Roman" w:cs="Times New Roman"/>
          <w:color w:val="333333"/>
          <w:sz w:val="24"/>
          <w:szCs w:val="24"/>
          <w:lang w:eastAsia="ru-RU"/>
        </w:rPr>
        <w:br/>
        <w:t>6. Бальная оценка по критерию «Степень достижения ожидаемых результатов реализации подпрограммы в отчетном году» определяется в соответствии со следующими правилами:</w:t>
      </w:r>
    </w:p>
    <w:tbl>
      <w:tblPr>
        <w:tblW w:w="71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84"/>
        <w:gridCol w:w="3237"/>
        <w:gridCol w:w="3134"/>
      </w:tblGrid>
      <w:tr w:rsidR="00227108" w:rsidRPr="00227108" w:rsidTr="00227108">
        <w:tc>
          <w:tcPr>
            <w:tcW w:w="792" w:type="dxa"/>
            <w:tcBorders>
              <w:top w:val="outset" w:sz="6" w:space="0" w:color="auto"/>
              <w:left w:val="outset" w:sz="6" w:space="0" w:color="auto"/>
              <w:bottom w:val="outset" w:sz="6" w:space="0" w:color="auto"/>
              <w:right w:val="outset" w:sz="6" w:space="0" w:color="auto"/>
            </w:tcBorders>
            <w:shd w:val="clear" w:color="auto" w:fill="auto"/>
            <w:hideMark/>
          </w:tcPr>
          <w:p w:rsidR="00227108" w:rsidRPr="00227108" w:rsidRDefault="00227108" w:rsidP="00227108">
            <w:pPr>
              <w:spacing w:after="150" w:line="240" w:lineRule="auto"/>
              <w:rPr>
                <w:rFonts w:ascii="Times New Roman" w:eastAsia="Times New Roman" w:hAnsi="Times New Roman" w:cs="Times New Roman"/>
                <w:sz w:val="24"/>
                <w:szCs w:val="24"/>
                <w:lang w:eastAsia="ru-RU"/>
              </w:rPr>
            </w:pPr>
            <w:r w:rsidRPr="00227108">
              <w:rPr>
                <w:rFonts w:ascii="Times New Roman" w:eastAsia="Times New Roman" w:hAnsi="Times New Roman" w:cs="Times New Roman"/>
                <w:sz w:val="24"/>
                <w:szCs w:val="24"/>
                <w:lang w:eastAsia="ru-RU"/>
              </w:rPr>
              <w:t>№ п/п</w:t>
            </w:r>
          </w:p>
        </w:tc>
        <w:tc>
          <w:tcPr>
            <w:tcW w:w="3264" w:type="dxa"/>
            <w:tcBorders>
              <w:top w:val="outset" w:sz="6" w:space="0" w:color="auto"/>
              <w:left w:val="outset" w:sz="6" w:space="0" w:color="auto"/>
              <w:bottom w:val="outset" w:sz="6" w:space="0" w:color="auto"/>
              <w:right w:val="outset" w:sz="6" w:space="0" w:color="auto"/>
            </w:tcBorders>
            <w:shd w:val="clear" w:color="auto" w:fill="auto"/>
            <w:hideMark/>
          </w:tcPr>
          <w:p w:rsidR="00227108" w:rsidRPr="00227108" w:rsidRDefault="00227108" w:rsidP="00227108">
            <w:pPr>
              <w:spacing w:after="150" w:line="240" w:lineRule="auto"/>
              <w:rPr>
                <w:rFonts w:ascii="Times New Roman" w:eastAsia="Times New Roman" w:hAnsi="Times New Roman" w:cs="Times New Roman"/>
                <w:sz w:val="24"/>
                <w:szCs w:val="24"/>
                <w:lang w:eastAsia="ru-RU"/>
              </w:rPr>
            </w:pPr>
            <w:r w:rsidRPr="00227108">
              <w:rPr>
                <w:rFonts w:ascii="Times New Roman" w:eastAsia="Times New Roman" w:hAnsi="Times New Roman" w:cs="Times New Roman"/>
                <w:sz w:val="24"/>
                <w:szCs w:val="24"/>
                <w:lang w:eastAsia="ru-RU"/>
              </w:rPr>
              <w:t>Оценка степени достижения ожидаемых результатов реализации подпрограммы в отчетном году</w:t>
            </w:r>
          </w:p>
        </w:tc>
        <w:tc>
          <w:tcPr>
            <w:tcW w:w="3156" w:type="dxa"/>
            <w:tcBorders>
              <w:top w:val="outset" w:sz="6" w:space="0" w:color="auto"/>
              <w:left w:val="outset" w:sz="6" w:space="0" w:color="auto"/>
              <w:bottom w:val="outset" w:sz="6" w:space="0" w:color="auto"/>
              <w:right w:val="outset" w:sz="6" w:space="0" w:color="auto"/>
            </w:tcBorders>
            <w:shd w:val="clear" w:color="auto" w:fill="auto"/>
            <w:hideMark/>
          </w:tcPr>
          <w:p w:rsidR="00227108" w:rsidRPr="00227108" w:rsidRDefault="00227108" w:rsidP="00227108">
            <w:pPr>
              <w:spacing w:after="150" w:line="240" w:lineRule="auto"/>
              <w:rPr>
                <w:rFonts w:ascii="Times New Roman" w:eastAsia="Times New Roman" w:hAnsi="Times New Roman" w:cs="Times New Roman"/>
                <w:sz w:val="24"/>
                <w:szCs w:val="24"/>
                <w:lang w:eastAsia="ru-RU"/>
              </w:rPr>
            </w:pPr>
            <w:r w:rsidRPr="00227108">
              <w:rPr>
                <w:rFonts w:ascii="Times New Roman" w:eastAsia="Times New Roman" w:hAnsi="Times New Roman" w:cs="Times New Roman"/>
                <w:sz w:val="24"/>
                <w:szCs w:val="24"/>
                <w:lang w:eastAsia="ru-RU"/>
              </w:rPr>
              <w:t>Соответствующее значение А2, баллов</w:t>
            </w:r>
          </w:p>
        </w:tc>
      </w:tr>
      <w:tr w:rsidR="00227108" w:rsidRPr="00227108" w:rsidTr="00227108">
        <w:tc>
          <w:tcPr>
            <w:tcW w:w="792" w:type="dxa"/>
            <w:tcBorders>
              <w:top w:val="outset" w:sz="6" w:space="0" w:color="auto"/>
              <w:left w:val="outset" w:sz="6" w:space="0" w:color="auto"/>
              <w:bottom w:val="outset" w:sz="6" w:space="0" w:color="auto"/>
              <w:right w:val="outset" w:sz="6" w:space="0" w:color="auto"/>
            </w:tcBorders>
            <w:shd w:val="clear" w:color="auto" w:fill="auto"/>
            <w:hideMark/>
          </w:tcPr>
          <w:p w:rsidR="00227108" w:rsidRPr="00227108" w:rsidRDefault="00227108" w:rsidP="00227108">
            <w:pPr>
              <w:spacing w:after="150" w:line="240" w:lineRule="auto"/>
              <w:rPr>
                <w:rFonts w:ascii="Times New Roman" w:eastAsia="Times New Roman" w:hAnsi="Times New Roman" w:cs="Times New Roman"/>
                <w:sz w:val="24"/>
                <w:szCs w:val="24"/>
                <w:lang w:eastAsia="ru-RU"/>
              </w:rPr>
            </w:pPr>
            <w:r w:rsidRPr="00227108">
              <w:rPr>
                <w:rFonts w:ascii="Times New Roman" w:eastAsia="Times New Roman" w:hAnsi="Times New Roman" w:cs="Times New Roman"/>
                <w:sz w:val="24"/>
                <w:szCs w:val="24"/>
                <w:lang w:eastAsia="ru-RU"/>
              </w:rPr>
              <w:t>1</w:t>
            </w:r>
          </w:p>
        </w:tc>
        <w:tc>
          <w:tcPr>
            <w:tcW w:w="3264" w:type="dxa"/>
            <w:tcBorders>
              <w:top w:val="outset" w:sz="6" w:space="0" w:color="auto"/>
              <w:left w:val="outset" w:sz="6" w:space="0" w:color="auto"/>
              <w:bottom w:val="outset" w:sz="6" w:space="0" w:color="auto"/>
              <w:right w:val="outset" w:sz="6" w:space="0" w:color="auto"/>
            </w:tcBorders>
            <w:shd w:val="clear" w:color="auto" w:fill="auto"/>
            <w:hideMark/>
          </w:tcPr>
          <w:p w:rsidR="00227108" w:rsidRPr="00227108" w:rsidRDefault="00227108" w:rsidP="00227108">
            <w:pPr>
              <w:spacing w:after="150" w:line="240" w:lineRule="auto"/>
              <w:rPr>
                <w:rFonts w:ascii="Times New Roman" w:eastAsia="Times New Roman" w:hAnsi="Times New Roman" w:cs="Times New Roman"/>
                <w:sz w:val="24"/>
                <w:szCs w:val="24"/>
                <w:lang w:eastAsia="ru-RU"/>
              </w:rPr>
            </w:pPr>
            <w:r w:rsidRPr="00227108">
              <w:rPr>
                <w:rFonts w:ascii="Times New Roman" w:eastAsia="Times New Roman" w:hAnsi="Times New Roman" w:cs="Times New Roman"/>
                <w:sz w:val="24"/>
                <w:szCs w:val="24"/>
                <w:lang w:eastAsia="ru-RU"/>
              </w:rPr>
              <w:t>Ожидаемые результаты полностью достигнуты или превышены, а также отсутствуют негативные социально-экономические эффекты от реализации подпрограммы</w:t>
            </w:r>
          </w:p>
        </w:tc>
        <w:tc>
          <w:tcPr>
            <w:tcW w:w="3156" w:type="dxa"/>
            <w:tcBorders>
              <w:top w:val="outset" w:sz="6" w:space="0" w:color="auto"/>
              <w:left w:val="outset" w:sz="6" w:space="0" w:color="auto"/>
              <w:bottom w:val="outset" w:sz="6" w:space="0" w:color="auto"/>
              <w:right w:val="outset" w:sz="6" w:space="0" w:color="auto"/>
            </w:tcBorders>
            <w:shd w:val="clear" w:color="auto" w:fill="auto"/>
            <w:hideMark/>
          </w:tcPr>
          <w:p w:rsidR="00227108" w:rsidRPr="00227108" w:rsidRDefault="00227108" w:rsidP="00227108">
            <w:pPr>
              <w:spacing w:after="150" w:line="240" w:lineRule="auto"/>
              <w:rPr>
                <w:rFonts w:ascii="Times New Roman" w:eastAsia="Times New Roman" w:hAnsi="Times New Roman" w:cs="Times New Roman"/>
                <w:sz w:val="24"/>
                <w:szCs w:val="24"/>
                <w:lang w:eastAsia="ru-RU"/>
              </w:rPr>
            </w:pPr>
            <w:r w:rsidRPr="00227108">
              <w:rPr>
                <w:rFonts w:ascii="Times New Roman" w:eastAsia="Times New Roman" w:hAnsi="Times New Roman" w:cs="Times New Roman"/>
                <w:sz w:val="24"/>
                <w:szCs w:val="24"/>
                <w:lang w:eastAsia="ru-RU"/>
              </w:rPr>
              <w:t>+60</w:t>
            </w:r>
          </w:p>
        </w:tc>
      </w:tr>
      <w:tr w:rsidR="00227108" w:rsidRPr="00227108" w:rsidTr="00227108">
        <w:tc>
          <w:tcPr>
            <w:tcW w:w="792" w:type="dxa"/>
            <w:tcBorders>
              <w:top w:val="outset" w:sz="6" w:space="0" w:color="auto"/>
              <w:left w:val="outset" w:sz="6" w:space="0" w:color="auto"/>
              <w:bottom w:val="outset" w:sz="6" w:space="0" w:color="auto"/>
              <w:right w:val="outset" w:sz="6" w:space="0" w:color="auto"/>
            </w:tcBorders>
            <w:shd w:val="clear" w:color="auto" w:fill="auto"/>
            <w:hideMark/>
          </w:tcPr>
          <w:p w:rsidR="00227108" w:rsidRPr="00227108" w:rsidRDefault="00227108" w:rsidP="00227108">
            <w:pPr>
              <w:spacing w:after="150" w:line="240" w:lineRule="auto"/>
              <w:rPr>
                <w:rFonts w:ascii="Times New Roman" w:eastAsia="Times New Roman" w:hAnsi="Times New Roman" w:cs="Times New Roman"/>
                <w:sz w:val="24"/>
                <w:szCs w:val="24"/>
                <w:lang w:eastAsia="ru-RU"/>
              </w:rPr>
            </w:pPr>
            <w:r w:rsidRPr="00227108">
              <w:rPr>
                <w:rFonts w:ascii="Times New Roman" w:eastAsia="Times New Roman" w:hAnsi="Times New Roman" w:cs="Times New Roman"/>
                <w:sz w:val="24"/>
                <w:szCs w:val="24"/>
                <w:lang w:eastAsia="ru-RU"/>
              </w:rPr>
              <w:t>2</w:t>
            </w:r>
          </w:p>
        </w:tc>
        <w:tc>
          <w:tcPr>
            <w:tcW w:w="3264" w:type="dxa"/>
            <w:tcBorders>
              <w:top w:val="outset" w:sz="6" w:space="0" w:color="auto"/>
              <w:left w:val="outset" w:sz="6" w:space="0" w:color="auto"/>
              <w:bottom w:val="outset" w:sz="6" w:space="0" w:color="auto"/>
              <w:right w:val="outset" w:sz="6" w:space="0" w:color="auto"/>
            </w:tcBorders>
            <w:shd w:val="clear" w:color="auto" w:fill="auto"/>
            <w:hideMark/>
          </w:tcPr>
          <w:p w:rsidR="00227108" w:rsidRPr="00227108" w:rsidRDefault="00227108" w:rsidP="00227108">
            <w:pPr>
              <w:spacing w:after="150" w:line="240" w:lineRule="auto"/>
              <w:rPr>
                <w:rFonts w:ascii="Times New Roman" w:eastAsia="Times New Roman" w:hAnsi="Times New Roman" w:cs="Times New Roman"/>
                <w:sz w:val="24"/>
                <w:szCs w:val="24"/>
                <w:lang w:eastAsia="ru-RU"/>
              </w:rPr>
            </w:pPr>
            <w:r w:rsidRPr="00227108">
              <w:rPr>
                <w:rFonts w:ascii="Times New Roman" w:eastAsia="Times New Roman" w:hAnsi="Times New Roman" w:cs="Times New Roman"/>
                <w:sz w:val="24"/>
                <w:szCs w:val="24"/>
                <w:lang w:eastAsia="ru-RU"/>
              </w:rPr>
              <w:t>Ожидаемые результаты в основном достигнуты, а также отсутствуют негативные социально-экономические эффекты от реализации подпрограммы</w:t>
            </w:r>
          </w:p>
        </w:tc>
        <w:tc>
          <w:tcPr>
            <w:tcW w:w="3156" w:type="dxa"/>
            <w:tcBorders>
              <w:top w:val="outset" w:sz="6" w:space="0" w:color="auto"/>
              <w:left w:val="outset" w:sz="6" w:space="0" w:color="auto"/>
              <w:bottom w:val="outset" w:sz="6" w:space="0" w:color="auto"/>
              <w:right w:val="outset" w:sz="6" w:space="0" w:color="auto"/>
            </w:tcBorders>
            <w:shd w:val="clear" w:color="auto" w:fill="auto"/>
            <w:hideMark/>
          </w:tcPr>
          <w:p w:rsidR="00227108" w:rsidRPr="00227108" w:rsidRDefault="00227108" w:rsidP="00227108">
            <w:pPr>
              <w:spacing w:after="150" w:line="240" w:lineRule="auto"/>
              <w:rPr>
                <w:rFonts w:ascii="Times New Roman" w:eastAsia="Times New Roman" w:hAnsi="Times New Roman" w:cs="Times New Roman"/>
                <w:sz w:val="24"/>
                <w:szCs w:val="24"/>
                <w:lang w:eastAsia="ru-RU"/>
              </w:rPr>
            </w:pPr>
            <w:r w:rsidRPr="00227108">
              <w:rPr>
                <w:rFonts w:ascii="Times New Roman" w:eastAsia="Times New Roman" w:hAnsi="Times New Roman" w:cs="Times New Roman"/>
                <w:sz w:val="24"/>
                <w:szCs w:val="24"/>
                <w:lang w:eastAsia="ru-RU"/>
              </w:rPr>
              <w:t>+30</w:t>
            </w:r>
          </w:p>
        </w:tc>
      </w:tr>
      <w:tr w:rsidR="00227108" w:rsidRPr="00227108" w:rsidTr="00227108">
        <w:tc>
          <w:tcPr>
            <w:tcW w:w="792" w:type="dxa"/>
            <w:tcBorders>
              <w:top w:val="outset" w:sz="6" w:space="0" w:color="auto"/>
              <w:left w:val="outset" w:sz="6" w:space="0" w:color="auto"/>
              <w:bottom w:val="outset" w:sz="6" w:space="0" w:color="auto"/>
              <w:right w:val="outset" w:sz="6" w:space="0" w:color="auto"/>
            </w:tcBorders>
            <w:shd w:val="clear" w:color="auto" w:fill="auto"/>
            <w:hideMark/>
          </w:tcPr>
          <w:p w:rsidR="00227108" w:rsidRPr="00227108" w:rsidRDefault="00227108" w:rsidP="00227108">
            <w:pPr>
              <w:spacing w:after="150" w:line="240" w:lineRule="auto"/>
              <w:rPr>
                <w:rFonts w:ascii="Times New Roman" w:eastAsia="Times New Roman" w:hAnsi="Times New Roman" w:cs="Times New Roman"/>
                <w:sz w:val="24"/>
                <w:szCs w:val="24"/>
                <w:lang w:eastAsia="ru-RU"/>
              </w:rPr>
            </w:pPr>
            <w:r w:rsidRPr="00227108">
              <w:rPr>
                <w:rFonts w:ascii="Times New Roman" w:eastAsia="Times New Roman" w:hAnsi="Times New Roman" w:cs="Times New Roman"/>
                <w:sz w:val="24"/>
                <w:szCs w:val="24"/>
                <w:lang w:eastAsia="ru-RU"/>
              </w:rPr>
              <w:t>3</w:t>
            </w:r>
          </w:p>
        </w:tc>
        <w:tc>
          <w:tcPr>
            <w:tcW w:w="3264" w:type="dxa"/>
            <w:tcBorders>
              <w:top w:val="outset" w:sz="6" w:space="0" w:color="auto"/>
              <w:left w:val="outset" w:sz="6" w:space="0" w:color="auto"/>
              <w:bottom w:val="outset" w:sz="6" w:space="0" w:color="auto"/>
              <w:right w:val="outset" w:sz="6" w:space="0" w:color="auto"/>
            </w:tcBorders>
            <w:shd w:val="clear" w:color="auto" w:fill="auto"/>
            <w:hideMark/>
          </w:tcPr>
          <w:p w:rsidR="00227108" w:rsidRPr="00227108" w:rsidRDefault="00227108" w:rsidP="00227108">
            <w:pPr>
              <w:spacing w:after="150" w:line="240" w:lineRule="auto"/>
              <w:rPr>
                <w:rFonts w:ascii="Times New Roman" w:eastAsia="Times New Roman" w:hAnsi="Times New Roman" w:cs="Times New Roman"/>
                <w:sz w:val="24"/>
                <w:szCs w:val="24"/>
                <w:lang w:eastAsia="ru-RU"/>
              </w:rPr>
            </w:pPr>
            <w:r w:rsidRPr="00227108">
              <w:rPr>
                <w:rFonts w:ascii="Times New Roman" w:eastAsia="Times New Roman" w:hAnsi="Times New Roman" w:cs="Times New Roman"/>
                <w:sz w:val="24"/>
                <w:szCs w:val="24"/>
                <w:lang w:eastAsia="ru-RU"/>
              </w:rPr>
              <w:t>Ожидаемые результаты в основном достигнуты, но имеются незначительные негативные социально-экономические эффекты от реализации подпрограммы</w:t>
            </w:r>
          </w:p>
        </w:tc>
        <w:tc>
          <w:tcPr>
            <w:tcW w:w="3156" w:type="dxa"/>
            <w:tcBorders>
              <w:top w:val="outset" w:sz="6" w:space="0" w:color="auto"/>
              <w:left w:val="outset" w:sz="6" w:space="0" w:color="auto"/>
              <w:bottom w:val="outset" w:sz="6" w:space="0" w:color="auto"/>
              <w:right w:val="outset" w:sz="6" w:space="0" w:color="auto"/>
            </w:tcBorders>
            <w:shd w:val="clear" w:color="auto" w:fill="auto"/>
            <w:hideMark/>
          </w:tcPr>
          <w:p w:rsidR="00227108" w:rsidRPr="00227108" w:rsidRDefault="00227108" w:rsidP="00227108">
            <w:pPr>
              <w:spacing w:after="150" w:line="240" w:lineRule="auto"/>
              <w:rPr>
                <w:rFonts w:ascii="Times New Roman" w:eastAsia="Times New Roman" w:hAnsi="Times New Roman" w:cs="Times New Roman"/>
                <w:sz w:val="24"/>
                <w:szCs w:val="24"/>
                <w:lang w:eastAsia="ru-RU"/>
              </w:rPr>
            </w:pPr>
            <w:r w:rsidRPr="00227108">
              <w:rPr>
                <w:rFonts w:ascii="Times New Roman" w:eastAsia="Times New Roman" w:hAnsi="Times New Roman" w:cs="Times New Roman"/>
                <w:sz w:val="24"/>
                <w:szCs w:val="24"/>
                <w:lang w:eastAsia="ru-RU"/>
              </w:rPr>
              <w:t>-20</w:t>
            </w:r>
          </w:p>
        </w:tc>
      </w:tr>
      <w:tr w:rsidR="00227108" w:rsidRPr="00227108" w:rsidTr="00227108">
        <w:tc>
          <w:tcPr>
            <w:tcW w:w="792" w:type="dxa"/>
            <w:tcBorders>
              <w:top w:val="outset" w:sz="6" w:space="0" w:color="auto"/>
              <w:left w:val="outset" w:sz="6" w:space="0" w:color="auto"/>
              <w:bottom w:val="outset" w:sz="6" w:space="0" w:color="auto"/>
              <w:right w:val="outset" w:sz="6" w:space="0" w:color="auto"/>
            </w:tcBorders>
            <w:shd w:val="clear" w:color="auto" w:fill="auto"/>
            <w:hideMark/>
          </w:tcPr>
          <w:p w:rsidR="00227108" w:rsidRPr="00227108" w:rsidRDefault="00227108" w:rsidP="00227108">
            <w:pPr>
              <w:spacing w:after="150" w:line="240" w:lineRule="auto"/>
              <w:rPr>
                <w:rFonts w:ascii="Times New Roman" w:eastAsia="Times New Roman" w:hAnsi="Times New Roman" w:cs="Times New Roman"/>
                <w:sz w:val="24"/>
                <w:szCs w:val="24"/>
                <w:lang w:eastAsia="ru-RU"/>
              </w:rPr>
            </w:pPr>
            <w:r w:rsidRPr="00227108">
              <w:rPr>
                <w:rFonts w:ascii="Times New Roman" w:eastAsia="Times New Roman" w:hAnsi="Times New Roman" w:cs="Times New Roman"/>
                <w:sz w:val="24"/>
                <w:szCs w:val="24"/>
                <w:lang w:eastAsia="ru-RU"/>
              </w:rPr>
              <w:t>4</w:t>
            </w:r>
          </w:p>
        </w:tc>
        <w:tc>
          <w:tcPr>
            <w:tcW w:w="3264" w:type="dxa"/>
            <w:tcBorders>
              <w:top w:val="outset" w:sz="6" w:space="0" w:color="auto"/>
              <w:left w:val="outset" w:sz="6" w:space="0" w:color="auto"/>
              <w:bottom w:val="outset" w:sz="6" w:space="0" w:color="auto"/>
              <w:right w:val="outset" w:sz="6" w:space="0" w:color="auto"/>
            </w:tcBorders>
            <w:shd w:val="clear" w:color="auto" w:fill="auto"/>
            <w:hideMark/>
          </w:tcPr>
          <w:p w:rsidR="00227108" w:rsidRPr="00227108" w:rsidRDefault="00227108" w:rsidP="00227108">
            <w:pPr>
              <w:spacing w:after="150" w:line="240" w:lineRule="auto"/>
              <w:rPr>
                <w:rFonts w:ascii="Times New Roman" w:eastAsia="Times New Roman" w:hAnsi="Times New Roman" w:cs="Times New Roman"/>
                <w:sz w:val="24"/>
                <w:szCs w:val="24"/>
                <w:lang w:eastAsia="ru-RU"/>
              </w:rPr>
            </w:pPr>
            <w:r w:rsidRPr="00227108">
              <w:rPr>
                <w:rFonts w:ascii="Times New Roman" w:eastAsia="Times New Roman" w:hAnsi="Times New Roman" w:cs="Times New Roman"/>
                <w:sz w:val="24"/>
                <w:szCs w:val="24"/>
                <w:lang w:eastAsia="ru-RU"/>
              </w:rPr>
              <w:t>Ожидаемые результаты в основном не достигнуты, либо имеются существенные негативные социально-экономические эффекты от реализации подпрограммы</w:t>
            </w:r>
          </w:p>
        </w:tc>
        <w:tc>
          <w:tcPr>
            <w:tcW w:w="3156" w:type="dxa"/>
            <w:tcBorders>
              <w:top w:val="outset" w:sz="6" w:space="0" w:color="auto"/>
              <w:left w:val="outset" w:sz="6" w:space="0" w:color="auto"/>
              <w:bottom w:val="outset" w:sz="6" w:space="0" w:color="auto"/>
              <w:right w:val="outset" w:sz="6" w:space="0" w:color="auto"/>
            </w:tcBorders>
            <w:shd w:val="clear" w:color="auto" w:fill="auto"/>
            <w:hideMark/>
          </w:tcPr>
          <w:p w:rsidR="00227108" w:rsidRPr="00227108" w:rsidRDefault="00227108" w:rsidP="00227108">
            <w:pPr>
              <w:spacing w:after="150" w:line="240" w:lineRule="auto"/>
              <w:rPr>
                <w:rFonts w:ascii="Times New Roman" w:eastAsia="Times New Roman" w:hAnsi="Times New Roman" w:cs="Times New Roman"/>
                <w:sz w:val="24"/>
                <w:szCs w:val="24"/>
                <w:lang w:eastAsia="ru-RU"/>
              </w:rPr>
            </w:pPr>
            <w:r w:rsidRPr="00227108">
              <w:rPr>
                <w:rFonts w:ascii="Times New Roman" w:eastAsia="Times New Roman" w:hAnsi="Times New Roman" w:cs="Times New Roman"/>
                <w:sz w:val="24"/>
                <w:szCs w:val="24"/>
                <w:lang w:eastAsia="ru-RU"/>
              </w:rPr>
              <w:t>-100</w:t>
            </w:r>
          </w:p>
        </w:tc>
      </w:tr>
    </w:tbl>
    <w:p w:rsidR="00227108" w:rsidRPr="00227108" w:rsidRDefault="00227108" w:rsidP="00227108">
      <w:pPr>
        <w:shd w:val="clear" w:color="auto" w:fill="FFFFFF"/>
        <w:spacing w:after="150" w:line="240" w:lineRule="auto"/>
        <w:jc w:val="right"/>
        <w:rPr>
          <w:rFonts w:ascii="Times New Roman" w:eastAsia="Times New Roman" w:hAnsi="Times New Roman" w:cs="Times New Roman"/>
          <w:color w:val="333333"/>
          <w:sz w:val="24"/>
          <w:szCs w:val="24"/>
          <w:lang w:eastAsia="ru-RU"/>
        </w:rPr>
      </w:pPr>
      <w:r w:rsidRPr="00227108">
        <w:rPr>
          <w:rFonts w:ascii="Times New Roman" w:eastAsia="Times New Roman" w:hAnsi="Times New Roman" w:cs="Times New Roman"/>
          <w:color w:val="333333"/>
          <w:sz w:val="24"/>
          <w:szCs w:val="24"/>
          <w:lang w:eastAsia="ru-RU"/>
        </w:rPr>
        <w:t>Приложение № 3</w:t>
      </w:r>
      <w:r w:rsidRPr="00227108">
        <w:rPr>
          <w:rFonts w:ascii="Times New Roman" w:eastAsia="Times New Roman" w:hAnsi="Times New Roman" w:cs="Times New Roman"/>
          <w:color w:val="333333"/>
          <w:sz w:val="24"/>
          <w:szCs w:val="24"/>
          <w:lang w:eastAsia="ru-RU"/>
        </w:rPr>
        <w:br/>
        <w:t>к Порядку разработки,</w:t>
      </w:r>
      <w:r w:rsidRPr="00227108">
        <w:rPr>
          <w:rFonts w:ascii="Times New Roman" w:eastAsia="Times New Roman" w:hAnsi="Times New Roman" w:cs="Times New Roman"/>
          <w:color w:val="333333"/>
          <w:sz w:val="24"/>
          <w:szCs w:val="24"/>
          <w:lang w:eastAsia="ru-RU"/>
        </w:rPr>
        <w:br/>
        <w:t>реализации и оценки эффективности</w:t>
      </w:r>
      <w:r w:rsidRPr="00227108">
        <w:rPr>
          <w:rFonts w:ascii="Times New Roman" w:eastAsia="Times New Roman" w:hAnsi="Times New Roman" w:cs="Times New Roman"/>
          <w:color w:val="333333"/>
          <w:sz w:val="24"/>
          <w:szCs w:val="24"/>
          <w:lang w:eastAsia="ru-RU"/>
        </w:rPr>
        <w:br/>
        <w:t>муниципальных программ</w:t>
      </w:r>
      <w:r w:rsidRPr="00227108">
        <w:rPr>
          <w:rFonts w:ascii="Times New Roman" w:eastAsia="Times New Roman" w:hAnsi="Times New Roman" w:cs="Times New Roman"/>
          <w:color w:val="333333"/>
          <w:sz w:val="24"/>
          <w:szCs w:val="24"/>
          <w:lang w:eastAsia="ru-RU"/>
        </w:rPr>
        <w:br/>
        <w:t>Сунженского сельского поселения</w:t>
      </w:r>
      <w:r w:rsidRPr="00227108">
        <w:rPr>
          <w:rFonts w:ascii="Times New Roman" w:eastAsia="Times New Roman" w:hAnsi="Times New Roman" w:cs="Times New Roman"/>
          <w:color w:val="333333"/>
          <w:sz w:val="24"/>
          <w:szCs w:val="24"/>
          <w:lang w:eastAsia="ru-RU"/>
        </w:rPr>
        <w:br/>
        <w:t>Вичугского муниципального района</w:t>
      </w:r>
      <w:r w:rsidRPr="00227108">
        <w:rPr>
          <w:rFonts w:ascii="Times New Roman" w:eastAsia="Times New Roman" w:hAnsi="Times New Roman" w:cs="Times New Roman"/>
          <w:color w:val="333333"/>
          <w:sz w:val="24"/>
          <w:szCs w:val="24"/>
          <w:lang w:eastAsia="ru-RU"/>
        </w:rPr>
        <w:br/>
        <w:t>Ивановской области</w:t>
      </w:r>
    </w:p>
    <w:p w:rsidR="00227108" w:rsidRPr="00227108" w:rsidRDefault="00227108" w:rsidP="00227108">
      <w:pPr>
        <w:shd w:val="clear" w:color="auto" w:fill="FFFFFF"/>
        <w:spacing w:after="150" w:line="240" w:lineRule="auto"/>
        <w:jc w:val="center"/>
        <w:rPr>
          <w:rFonts w:ascii="Times New Roman" w:eastAsia="Times New Roman" w:hAnsi="Times New Roman" w:cs="Times New Roman"/>
          <w:color w:val="333333"/>
          <w:sz w:val="24"/>
          <w:szCs w:val="24"/>
          <w:lang w:eastAsia="ru-RU"/>
        </w:rPr>
      </w:pPr>
      <w:r w:rsidRPr="00227108">
        <w:rPr>
          <w:rFonts w:ascii="Times New Roman" w:eastAsia="Times New Roman" w:hAnsi="Times New Roman" w:cs="Times New Roman"/>
          <w:color w:val="333333"/>
          <w:sz w:val="24"/>
          <w:szCs w:val="24"/>
          <w:lang w:eastAsia="ru-RU"/>
        </w:rPr>
        <w:t>Типовой макет программы</w:t>
      </w:r>
    </w:p>
    <w:p w:rsidR="00227108" w:rsidRPr="00227108" w:rsidRDefault="00227108" w:rsidP="00227108">
      <w:pPr>
        <w:shd w:val="clear" w:color="auto" w:fill="FFFFFF"/>
        <w:spacing w:after="150" w:line="240" w:lineRule="auto"/>
        <w:jc w:val="center"/>
        <w:rPr>
          <w:rFonts w:ascii="Times New Roman" w:eastAsia="Times New Roman" w:hAnsi="Times New Roman" w:cs="Times New Roman"/>
          <w:color w:val="333333"/>
          <w:sz w:val="24"/>
          <w:szCs w:val="24"/>
          <w:lang w:eastAsia="ru-RU"/>
        </w:rPr>
      </w:pPr>
      <w:r w:rsidRPr="00227108">
        <w:rPr>
          <w:rFonts w:ascii="Times New Roman" w:eastAsia="Times New Roman" w:hAnsi="Times New Roman" w:cs="Times New Roman"/>
          <w:color w:val="333333"/>
          <w:sz w:val="24"/>
          <w:szCs w:val="24"/>
          <w:lang w:eastAsia="ru-RU"/>
        </w:rPr>
        <w:lastRenderedPageBreak/>
        <w:br/>
        <w:t>1. ПАСПОРТ МУНИЦИПАЛЬНОЙ ПРОГРАММЫ</w:t>
      </w:r>
    </w:p>
    <w:p w:rsidR="00227108" w:rsidRPr="00227108" w:rsidRDefault="00227108" w:rsidP="00227108">
      <w:pPr>
        <w:shd w:val="clear" w:color="auto" w:fill="FFFFFF"/>
        <w:spacing w:after="150" w:line="240" w:lineRule="auto"/>
        <w:jc w:val="center"/>
        <w:rPr>
          <w:rFonts w:ascii="Times New Roman" w:eastAsia="Times New Roman" w:hAnsi="Times New Roman" w:cs="Times New Roman"/>
          <w:color w:val="333333"/>
          <w:sz w:val="24"/>
          <w:szCs w:val="24"/>
          <w:lang w:eastAsia="ru-RU"/>
        </w:rPr>
      </w:pPr>
      <w:r w:rsidRPr="00227108">
        <w:rPr>
          <w:rFonts w:ascii="Times New Roman" w:eastAsia="Times New Roman" w:hAnsi="Times New Roman" w:cs="Times New Roman"/>
          <w:color w:val="333333"/>
          <w:sz w:val="24"/>
          <w:szCs w:val="24"/>
          <w:lang w:eastAsia="ru-RU"/>
        </w:rPr>
        <w:t> </w:t>
      </w:r>
    </w:p>
    <w:tbl>
      <w:tblPr>
        <w:tblW w:w="64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71"/>
        <w:gridCol w:w="2179"/>
      </w:tblGrid>
      <w:tr w:rsidR="00227108" w:rsidRPr="00227108" w:rsidTr="00227108">
        <w:tc>
          <w:tcPr>
            <w:tcW w:w="5952" w:type="dxa"/>
            <w:tcBorders>
              <w:top w:val="outset" w:sz="6" w:space="0" w:color="auto"/>
              <w:left w:val="outset" w:sz="6" w:space="0" w:color="auto"/>
              <w:bottom w:val="outset" w:sz="6" w:space="0" w:color="auto"/>
              <w:right w:val="outset" w:sz="6" w:space="0" w:color="auto"/>
            </w:tcBorders>
            <w:shd w:val="clear" w:color="auto" w:fill="auto"/>
            <w:hideMark/>
          </w:tcPr>
          <w:p w:rsidR="00227108" w:rsidRPr="00227108" w:rsidRDefault="00227108" w:rsidP="00227108">
            <w:pPr>
              <w:spacing w:after="150" w:line="240" w:lineRule="auto"/>
              <w:rPr>
                <w:rFonts w:ascii="Times New Roman" w:eastAsia="Times New Roman" w:hAnsi="Times New Roman" w:cs="Times New Roman"/>
                <w:sz w:val="24"/>
                <w:szCs w:val="24"/>
                <w:lang w:eastAsia="ru-RU"/>
              </w:rPr>
            </w:pPr>
            <w:r w:rsidRPr="00227108">
              <w:rPr>
                <w:rFonts w:ascii="Times New Roman" w:eastAsia="Times New Roman" w:hAnsi="Times New Roman" w:cs="Times New Roman"/>
                <w:sz w:val="24"/>
                <w:szCs w:val="24"/>
                <w:lang w:eastAsia="ru-RU"/>
              </w:rPr>
              <w:t>Наименование муниципальной программы</w:t>
            </w:r>
          </w:p>
        </w:tc>
        <w:tc>
          <w:tcPr>
            <w:tcW w:w="3540" w:type="dxa"/>
            <w:tcBorders>
              <w:top w:val="outset" w:sz="6" w:space="0" w:color="auto"/>
              <w:left w:val="outset" w:sz="6" w:space="0" w:color="auto"/>
              <w:bottom w:val="outset" w:sz="6" w:space="0" w:color="auto"/>
              <w:right w:val="outset" w:sz="6" w:space="0" w:color="auto"/>
            </w:tcBorders>
            <w:shd w:val="clear" w:color="auto" w:fill="auto"/>
            <w:hideMark/>
          </w:tcPr>
          <w:p w:rsidR="00227108" w:rsidRPr="00227108" w:rsidRDefault="00227108" w:rsidP="00227108">
            <w:pPr>
              <w:spacing w:after="150" w:line="240" w:lineRule="auto"/>
              <w:jc w:val="center"/>
              <w:rPr>
                <w:rFonts w:ascii="Times New Roman" w:eastAsia="Times New Roman" w:hAnsi="Times New Roman" w:cs="Times New Roman"/>
                <w:sz w:val="24"/>
                <w:szCs w:val="24"/>
                <w:lang w:eastAsia="ru-RU"/>
              </w:rPr>
            </w:pPr>
            <w:r w:rsidRPr="00227108">
              <w:rPr>
                <w:rFonts w:ascii="Times New Roman" w:eastAsia="Times New Roman" w:hAnsi="Times New Roman" w:cs="Times New Roman"/>
                <w:sz w:val="24"/>
                <w:szCs w:val="24"/>
                <w:lang w:eastAsia="ru-RU"/>
              </w:rPr>
              <w:t> </w:t>
            </w:r>
          </w:p>
        </w:tc>
      </w:tr>
      <w:tr w:rsidR="00227108" w:rsidRPr="00227108" w:rsidTr="00227108">
        <w:tc>
          <w:tcPr>
            <w:tcW w:w="5952" w:type="dxa"/>
            <w:tcBorders>
              <w:top w:val="outset" w:sz="6" w:space="0" w:color="auto"/>
              <w:left w:val="outset" w:sz="6" w:space="0" w:color="auto"/>
              <w:bottom w:val="outset" w:sz="6" w:space="0" w:color="auto"/>
              <w:right w:val="outset" w:sz="6" w:space="0" w:color="auto"/>
            </w:tcBorders>
            <w:shd w:val="clear" w:color="auto" w:fill="auto"/>
            <w:hideMark/>
          </w:tcPr>
          <w:p w:rsidR="00227108" w:rsidRPr="00227108" w:rsidRDefault="00227108" w:rsidP="00227108">
            <w:pPr>
              <w:spacing w:after="150" w:line="240" w:lineRule="auto"/>
              <w:rPr>
                <w:rFonts w:ascii="Times New Roman" w:eastAsia="Times New Roman" w:hAnsi="Times New Roman" w:cs="Times New Roman"/>
                <w:sz w:val="24"/>
                <w:szCs w:val="24"/>
                <w:lang w:eastAsia="ru-RU"/>
              </w:rPr>
            </w:pPr>
            <w:r w:rsidRPr="00227108">
              <w:rPr>
                <w:rFonts w:ascii="Times New Roman" w:eastAsia="Times New Roman" w:hAnsi="Times New Roman" w:cs="Times New Roman"/>
                <w:sz w:val="24"/>
                <w:szCs w:val="24"/>
                <w:lang w:eastAsia="ru-RU"/>
              </w:rPr>
              <w:t>Наименование администратора муниципальной программы</w:t>
            </w:r>
          </w:p>
        </w:tc>
        <w:tc>
          <w:tcPr>
            <w:tcW w:w="3540" w:type="dxa"/>
            <w:tcBorders>
              <w:top w:val="outset" w:sz="6" w:space="0" w:color="auto"/>
              <w:left w:val="outset" w:sz="6" w:space="0" w:color="auto"/>
              <w:bottom w:val="outset" w:sz="6" w:space="0" w:color="auto"/>
              <w:right w:val="outset" w:sz="6" w:space="0" w:color="auto"/>
            </w:tcBorders>
            <w:shd w:val="clear" w:color="auto" w:fill="auto"/>
            <w:hideMark/>
          </w:tcPr>
          <w:p w:rsidR="00227108" w:rsidRPr="00227108" w:rsidRDefault="00227108" w:rsidP="00227108">
            <w:pPr>
              <w:spacing w:after="150" w:line="240" w:lineRule="auto"/>
              <w:jc w:val="center"/>
              <w:rPr>
                <w:rFonts w:ascii="Times New Roman" w:eastAsia="Times New Roman" w:hAnsi="Times New Roman" w:cs="Times New Roman"/>
                <w:sz w:val="24"/>
                <w:szCs w:val="24"/>
                <w:lang w:eastAsia="ru-RU"/>
              </w:rPr>
            </w:pPr>
            <w:r w:rsidRPr="00227108">
              <w:rPr>
                <w:rFonts w:ascii="Times New Roman" w:eastAsia="Times New Roman" w:hAnsi="Times New Roman" w:cs="Times New Roman"/>
                <w:sz w:val="24"/>
                <w:szCs w:val="24"/>
                <w:lang w:eastAsia="ru-RU"/>
              </w:rPr>
              <w:t> </w:t>
            </w:r>
          </w:p>
        </w:tc>
      </w:tr>
      <w:tr w:rsidR="00227108" w:rsidRPr="00227108" w:rsidTr="00227108">
        <w:tc>
          <w:tcPr>
            <w:tcW w:w="5952" w:type="dxa"/>
            <w:tcBorders>
              <w:top w:val="outset" w:sz="6" w:space="0" w:color="auto"/>
              <w:left w:val="outset" w:sz="6" w:space="0" w:color="auto"/>
              <w:bottom w:val="outset" w:sz="6" w:space="0" w:color="auto"/>
              <w:right w:val="outset" w:sz="6" w:space="0" w:color="auto"/>
            </w:tcBorders>
            <w:shd w:val="clear" w:color="auto" w:fill="auto"/>
            <w:hideMark/>
          </w:tcPr>
          <w:p w:rsidR="00227108" w:rsidRPr="00227108" w:rsidRDefault="00227108" w:rsidP="00227108">
            <w:pPr>
              <w:spacing w:after="150" w:line="240" w:lineRule="auto"/>
              <w:rPr>
                <w:rFonts w:ascii="Times New Roman" w:eastAsia="Times New Roman" w:hAnsi="Times New Roman" w:cs="Times New Roman"/>
                <w:sz w:val="24"/>
                <w:szCs w:val="24"/>
                <w:lang w:eastAsia="ru-RU"/>
              </w:rPr>
            </w:pPr>
            <w:r w:rsidRPr="00227108">
              <w:rPr>
                <w:rFonts w:ascii="Times New Roman" w:eastAsia="Times New Roman" w:hAnsi="Times New Roman" w:cs="Times New Roman"/>
                <w:sz w:val="24"/>
                <w:szCs w:val="24"/>
                <w:lang w:eastAsia="ru-RU"/>
              </w:rPr>
              <w:t>Перечень исполнителей муниципальной программы</w:t>
            </w:r>
          </w:p>
        </w:tc>
        <w:tc>
          <w:tcPr>
            <w:tcW w:w="3540" w:type="dxa"/>
            <w:tcBorders>
              <w:top w:val="outset" w:sz="6" w:space="0" w:color="auto"/>
              <w:left w:val="outset" w:sz="6" w:space="0" w:color="auto"/>
              <w:bottom w:val="outset" w:sz="6" w:space="0" w:color="auto"/>
              <w:right w:val="outset" w:sz="6" w:space="0" w:color="auto"/>
            </w:tcBorders>
            <w:shd w:val="clear" w:color="auto" w:fill="auto"/>
            <w:hideMark/>
          </w:tcPr>
          <w:p w:rsidR="00227108" w:rsidRPr="00227108" w:rsidRDefault="00227108" w:rsidP="00227108">
            <w:pPr>
              <w:spacing w:after="150" w:line="240" w:lineRule="auto"/>
              <w:jc w:val="center"/>
              <w:rPr>
                <w:rFonts w:ascii="Times New Roman" w:eastAsia="Times New Roman" w:hAnsi="Times New Roman" w:cs="Times New Roman"/>
                <w:sz w:val="24"/>
                <w:szCs w:val="24"/>
                <w:lang w:eastAsia="ru-RU"/>
              </w:rPr>
            </w:pPr>
            <w:r w:rsidRPr="00227108">
              <w:rPr>
                <w:rFonts w:ascii="Times New Roman" w:eastAsia="Times New Roman" w:hAnsi="Times New Roman" w:cs="Times New Roman"/>
                <w:sz w:val="24"/>
                <w:szCs w:val="24"/>
                <w:lang w:eastAsia="ru-RU"/>
              </w:rPr>
              <w:t> </w:t>
            </w:r>
          </w:p>
        </w:tc>
      </w:tr>
      <w:tr w:rsidR="00227108" w:rsidRPr="00227108" w:rsidTr="00227108">
        <w:tc>
          <w:tcPr>
            <w:tcW w:w="5952" w:type="dxa"/>
            <w:tcBorders>
              <w:top w:val="outset" w:sz="6" w:space="0" w:color="auto"/>
              <w:left w:val="outset" w:sz="6" w:space="0" w:color="auto"/>
              <w:bottom w:val="outset" w:sz="6" w:space="0" w:color="auto"/>
              <w:right w:val="outset" w:sz="6" w:space="0" w:color="auto"/>
            </w:tcBorders>
            <w:shd w:val="clear" w:color="auto" w:fill="auto"/>
            <w:hideMark/>
          </w:tcPr>
          <w:p w:rsidR="00227108" w:rsidRPr="00227108" w:rsidRDefault="00227108" w:rsidP="00227108">
            <w:pPr>
              <w:spacing w:after="150" w:line="240" w:lineRule="auto"/>
              <w:rPr>
                <w:rFonts w:ascii="Times New Roman" w:eastAsia="Times New Roman" w:hAnsi="Times New Roman" w:cs="Times New Roman"/>
                <w:sz w:val="24"/>
                <w:szCs w:val="24"/>
                <w:lang w:eastAsia="ru-RU"/>
              </w:rPr>
            </w:pPr>
            <w:r w:rsidRPr="00227108">
              <w:rPr>
                <w:rFonts w:ascii="Times New Roman" w:eastAsia="Times New Roman" w:hAnsi="Times New Roman" w:cs="Times New Roman"/>
                <w:sz w:val="24"/>
                <w:szCs w:val="24"/>
                <w:lang w:eastAsia="ru-RU"/>
              </w:rPr>
              <w:t>Перечень подпрограмм муниципальной программы</w:t>
            </w:r>
          </w:p>
        </w:tc>
        <w:tc>
          <w:tcPr>
            <w:tcW w:w="3540" w:type="dxa"/>
            <w:tcBorders>
              <w:top w:val="outset" w:sz="6" w:space="0" w:color="auto"/>
              <w:left w:val="outset" w:sz="6" w:space="0" w:color="auto"/>
              <w:bottom w:val="outset" w:sz="6" w:space="0" w:color="auto"/>
              <w:right w:val="outset" w:sz="6" w:space="0" w:color="auto"/>
            </w:tcBorders>
            <w:shd w:val="clear" w:color="auto" w:fill="auto"/>
            <w:hideMark/>
          </w:tcPr>
          <w:p w:rsidR="00227108" w:rsidRPr="00227108" w:rsidRDefault="00227108" w:rsidP="00227108">
            <w:pPr>
              <w:spacing w:after="150" w:line="240" w:lineRule="auto"/>
              <w:jc w:val="center"/>
              <w:rPr>
                <w:rFonts w:ascii="Times New Roman" w:eastAsia="Times New Roman" w:hAnsi="Times New Roman" w:cs="Times New Roman"/>
                <w:sz w:val="24"/>
                <w:szCs w:val="24"/>
                <w:lang w:eastAsia="ru-RU"/>
              </w:rPr>
            </w:pPr>
            <w:r w:rsidRPr="00227108">
              <w:rPr>
                <w:rFonts w:ascii="Times New Roman" w:eastAsia="Times New Roman" w:hAnsi="Times New Roman" w:cs="Times New Roman"/>
                <w:sz w:val="24"/>
                <w:szCs w:val="24"/>
                <w:lang w:eastAsia="ru-RU"/>
              </w:rPr>
              <w:t> </w:t>
            </w:r>
          </w:p>
        </w:tc>
      </w:tr>
      <w:tr w:rsidR="00227108" w:rsidRPr="00227108" w:rsidTr="00227108">
        <w:tc>
          <w:tcPr>
            <w:tcW w:w="5952" w:type="dxa"/>
            <w:tcBorders>
              <w:top w:val="outset" w:sz="6" w:space="0" w:color="auto"/>
              <w:left w:val="outset" w:sz="6" w:space="0" w:color="auto"/>
              <w:bottom w:val="outset" w:sz="6" w:space="0" w:color="auto"/>
              <w:right w:val="outset" w:sz="6" w:space="0" w:color="auto"/>
            </w:tcBorders>
            <w:shd w:val="clear" w:color="auto" w:fill="auto"/>
            <w:hideMark/>
          </w:tcPr>
          <w:p w:rsidR="00227108" w:rsidRPr="00227108" w:rsidRDefault="00227108" w:rsidP="00227108">
            <w:pPr>
              <w:spacing w:after="150" w:line="240" w:lineRule="auto"/>
              <w:rPr>
                <w:rFonts w:ascii="Times New Roman" w:eastAsia="Times New Roman" w:hAnsi="Times New Roman" w:cs="Times New Roman"/>
                <w:sz w:val="24"/>
                <w:szCs w:val="24"/>
                <w:lang w:eastAsia="ru-RU"/>
              </w:rPr>
            </w:pPr>
            <w:r w:rsidRPr="00227108">
              <w:rPr>
                <w:rFonts w:ascii="Times New Roman" w:eastAsia="Times New Roman" w:hAnsi="Times New Roman" w:cs="Times New Roman"/>
                <w:sz w:val="24"/>
                <w:szCs w:val="24"/>
                <w:lang w:eastAsia="ru-RU"/>
              </w:rPr>
              <w:t>Цель муниципальной программы</w:t>
            </w:r>
          </w:p>
        </w:tc>
        <w:tc>
          <w:tcPr>
            <w:tcW w:w="3540" w:type="dxa"/>
            <w:tcBorders>
              <w:top w:val="outset" w:sz="6" w:space="0" w:color="auto"/>
              <w:left w:val="outset" w:sz="6" w:space="0" w:color="auto"/>
              <w:bottom w:val="outset" w:sz="6" w:space="0" w:color="auto"/>
              <w:right w:val="outset" w:sz="6" w:space="0" w:color="auto"/>
            </w:tcBorders>
            <w:shd w:val="clear" w:color="auto" w:fill="auto"/>
            <w:hideMark/>
          </w:tcPr>
          <w:p w:rsidR="00227108" w:rsidRPr="00227108" w:rsidRDefault="00227108" w:rsidP="00227108">
            <w:pPr>
              <w:spacing w:after="150" w:line="240" w:lineRule="auto"/>
              <w:jc w:val="center"/>
              <w:rPr>
                <w:rFonts w:ascii="Times New Roman" w:eastAsia="Times New Roman" w:hAnsi="Times New Roman" w:cs="Times New Roman"/>
                <w:sz w:val="24"/>
                <w:szCs w:val="24"/>
                <w:lang w:eastAsia="ru-RU"/>
              </w:rPr>
            </w:pPr>
            <w:r w:rsidRPr="00227108">
              <w:rPr>
                <w:rFonts w:ascii="Times New Roman" w:eastAsia="Times New Roman" w:hAnsi="Times New Roman" w:cs="Times New Roman"/>
                <w:sz w:val="24"/>
                <w:szCs w:val="24"/>
                <w:lang w:eastAsia="ru-RU"/>
              </w:rPr>
              <w:t> </w:t>
            </w:r>
          </w:p>
        </w:tc>
      </w:tr>
      <w:tr w:rsidR="00227108" w:rsidRPr="00227108" w:rsidTr="00227108">
        <w:tc>
          <w:tcPr>
            <w:tcW w:w="5952" w:type="dxa"/>
            <w:tcBorders>
              <w:top w:val="outset" w:sz="6" w:space="0" w:color="auto"/>
              <w:left w:val="outset" w:sz="6" w:space="0" w:color="auto"/>
              <w:bottom w:val="outset" w:sz="6" w:space="0" w:color="auto"/>
              <w:right w:val="outset" w:sz="6" w:space="0" w:color="auto"/>
            </w:tcBorders>
            <w:shd w:val="clear" w:color="auto" w:fill="auto"/>
            <w:hideMark/>
          </w:tcPr>
          <w:p w:rsidR="00227108" w:rsidRPr="00227108" w:rsidRDefault="00227108" w:rsidP="00227108">
            <w:pPr>
              <w:spacing w:after="150" w:line="240" w:lineRule="auto"/>
              <w:rPr>
                <w:rFonts w:ascii="Times New Roman" w:eastAsia="Times New Roman" w:hAnsi="Times New Roman" w:cs="Times New Roman"/>
                <w:sz w:val="24"/>
                <w:szCs w:val="24"/>
                <w:lang w:eastAsia="ru-RU"/>
              </w:rPr>
            </w:pPr>
            <w:r w:rsidRPr="00227108">
              <w:rPr>
                <w:rFonts w:ascii="Times New Roman" w:eastAsia="Times New Roman" w:hAnsi="Times New Roman" w:cs="Times New Roman"/>
                <w:sz w:val="24"/>
                <w:szCs w:val="24"/>
                <w:lang w:eastAsia="ru-RU"/>
              </w:rPr>
              <w:t>Сроки реализации муниципальной программы</w:t>
            </w:r>
          </w:p>
        </w:tc>
        <w:tc>
          <w:tcPr>
            <w:tcW w:w="3540" w:type="dxa"/>
            <w:tcBorders>
              <w:top w:val="outset" w:sz="6" w:space="0" w:color="auto"/>
              <w:left w:val="outset" w:sz="6" w:space="0" w:color="auto"/>
              <w:bottom w:val="outset" w:sz="6" w:space="0" w:color="auto"/>
              <w:right w:val="outset" w:sz="6" w:space="0" w:color="auto"/>
            </w:tcBorders>
            <w:shd w:val="clear" w:color="auto" w:fill="auto"/>
            <w:hideMark/>
          </w:tcPr>
          <w:p w:rsidR="00227108" w:rsidRPr="00227108" w:rsidRDefault="00227108" w:rsidP="00227108">
            <w:pPr>
              <w:spacing w:after="150" w:line="240" w:lineRule="auto"/>
              <w:jc w:val="center"/>
              <w:rPr>
                <w:rFonts w:ascii="Times New Roman" w:eastAsia="Times New Roman" w:hAnsi="Times New Roman" w:cs="Times New Roman"/>
                <w:sz w:val="24"/>
                <w:szCs w:val="24"/>
                <w:lang w:eastAsia="ru-RU"/>
              </w:rPr>
            </w:pPr>
            <w:r w:rsidRPr="00227108">
              <w:rPr>
                <w:rFonts w:ascii="Times New Roman" w:eastAsia="Times New Roman" w:hAnsi="Times New Roman" w:cs="Times New Roman"/>
                <w:sz w:val="24"/>
                <w:szCs w:val="24"/>
                <w:lang w:eastAsia="ru-RU"/>
              </w:rPr>
              <w:t> </w:t>
            </w:r>
          </w:p>
        </w:tc>
      </w:tr>
      <w:tr w:rsidR="00227108" w:rsidRPr="00227108" w:rsidTr="00227108">
        <w:tc>
          <w:tcPr>
            <w:tcW w:w="5952" w:type="dxa"/>
            <w:tcBorders>
              <w:top w:val="outset" w:sz="6" w:space="0" w:color="auto"/>
              <w:left w:val="outset" w:sz="6" w:space="0" w:color="auto"/>
              <w:bottom w:val="outset" w:sz="6" w:space="0" w:color="auto"/>
              <w:right w:val="outset" w:sz="6" w:space="0" w:color="auto"/>
            </w:tcBorders>
            <w:shd w:val="clear" w:color="auto" w:fill="auto"/>
            <w:hideMark/>
          </w:tcPr>
          <w:p w:rsidR="00227108" w:rsidRPr="00227108" w:rsidRDefault="00227108" w:rsidP="00227108">
            <w:pPr>
              <w:spacing w:after="150" w:line="240" w:lineRule="auto"/>
              <w:rPr>
                <w:rFonts w:ascii="Times New Roman" w:eastAsia="Times New Roman" w:hAnsi="Times New Roman" w:cs="Times New Roman"/>
                <w:sz w:val="24"/>
                <w:szCs w:val="24"/>
                <w:lang w:eastAsia="ru-RU"/>
              </w:rPr>
            </w:pPr>
            <w:r w:rsidRPr="00227108">
              <w:rPr>
                <w:rFonts w:ascii="Times New Roman" w:eastAsia="Times New Roman" w:hAnsi="Times New Roman" w:cs="Times New Roman"/>
                <w:sz w:val="24"/>
                <w:szCs w:val="24"/>
                <w:lang w:eastAsia="ru-RU"/>
              </w:rPr>
              <w:t>Объем ресурсного обеспечения муниципальной программы</w:t>
            </w:r>
          </w:p>
        </w:tc>
        <w:tc>
          <w:tcPr>
            <w:tcW w:w="3540" w:type="dxa"/>
            <w:tcBorders>
              <w:top w:val="outset" w:sz="6" w:space="0" w:color="auto"/>
              <w:left w:val="outset" w:sz="6" w:space="0" w:color="auto"/>
              <w:bottom w:val="outset" w:sz="6" w:space="0" w:color="auto"/>
              <w:right w:val="outset" w:sz="6" w:space="0" w:color="auto"/>
            </w:tcBorders>
            <w:shd w:val="clear" w:color="auto" w:fill="auto"/>
            <w:hideMark/>
          </w:tcPr>
          <w:p w:rsidR="00227108" w:rsidRPr="00227108" w:rsidRDefault="00227108" w:rsidP="00227108">
            <w:pPr>
              <w:spacing w:after="150" w:line="240" w:lineRule="auto"/>
              <w:jc w:val="center"/>
              <w:rPr>
                <w:rFonts w:ascii="Times New Roman" w:eastAsia="Times New Roman" w:hAnsi="Times New Roman" w:cs="Times New Roman"/>
                <w:sz w:val="24"/>
                <w:szCs w:val="24"/>
                <w:lang w:eastAsia="ru-RU"/>
              </w:rPr>
            </w:pPr>
            <w:r w:rsidRPr="00227108">
              <w:rPr>
                <w:rFonts w:ascii="Times New Roman" w:eastAsia="Times New Roman" w:hAnsi="Times New Roman" w:cs="Times New Roman"/>
                <w:sz w:val="24"/>
                <w:szCs w:val="24"/>
                <w:lang w:eastAsia="ru-RU"/>
              </w:rPr>
              <w:t> </w:t>
            </w:r>
          </w:p>
        </w:tc>
      </w:tr>
    </w:tbl>
    <w:p w:rsidR="00227108" w:rsidRPr="00227108" w:rsidRDefault="00227108" w:rsidP="00227108">
      <w:pPr>
        <w:shd w:val="clear" w:color="auto" w:fill="FFFFFF"/>
        <w:spacing w:beforeAutospacing="1" w:after="100" w:afterAutospacing="1" w:line="300" w:lineRule="atLeast"/>
        <w:ind w:left="450"/>
        <w:rPr>
          <w:rFonts w:ascii="Times New Roman" w:eastAsia="Times New Roman" w:hAnsi="Times New Roman" w:cs="Times New Roman"/>
          <w:color w:val="333333"/>
          <w:sz w:val="24"/>
          <w:szCs w:val="24"/>
          <w:lang w:eastAsia="ru-RU"/>
        </w:rPr>
      </w:pPr>
    </w:p>
    <w:p w:rsidR="003120B0" w:rsidRPr="00227108" w:rsidRDefault="003120B0" w:rsidP="00717D21">
      <w:pPr>
        <w:rPr>
          <w:rFonts w:ascii="Times New Roman" w:hAnsi="Times New Roman" w:cs="Times New Roman"/>
          <w:sz w:val="24"/>
          <w:szCs w:val="24"/>
        </w:rPr>
      </w:pPr>
    </w:p>
    <w:sectPr w:rsidR="003120B0" w:rsidRPr="00227108" w:rsidSect="00C83DE3">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6D1EB9"/>
    <w:multiLevelType w:val="multilevel"/>
    <w:tmpl w:val="89A03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1132C19"/>
    <w:multiLevelType w:val="multilevel"/>
    <w:tmpl w:val="F3CC8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60E3F9C"/>
    <w:multiLevelType w:val="multilevel"/>
    <w:tmpl w:val="19A66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051"/>
    <w:rsid w:val="000376FA"/>
    <w:rsid w:val="000B5949"/>
    <w:rsid w:val="00105010"/>
    <w:rsid w:val="001173B5"/>
    <w:rsid w:val="001848D3"/>
    <w:rsid w:val="001B3ED9"/>
    <w:rsid w:val="001C7B72"/>
    <w:rsid w:val="00227108"/>
    <w:rsid w:val="002A2051"/>
    <w:rsid w:val="003120B0"/>
    <w:rsid w:val="003A46DD"/>
    <w:rsid w:val="003F22E3"/>
    <w:rsid w:val="00431D15"/>
    <w:rsid w:val="005F191D"/>
    <w:rsid w:val="0060603C"/>
    <w:rsid w:val="00632213"/>
    <w:rsid w:val="006E2DEB"/>
    <w:rsid w:val="00717D21"/>
    <w:rsid w:val="00747526"/>
    <w:rsid w:val="007F5CE3"/>
    <w:rsid w:val="008D37B1"/>
    <w:rsid w:val="00980631"/>
    <w:rsid w:val="00A4467B"/>
    <w:rsid w:val="00A821C7"/>
    <w:rsid w:val="00B16084"/>
    <w:rsid w:val="00B61808"/>
    <w:rsid w:val="00BF1125"/>
    <w:rsid w:val="00C83DE3"/>
    <w:rsid w:val="00CF0584"/>
    <w:rsid w:val="00DC16D4"/>
    <w:rsid w:val="00DC4228"/>
    <w:rsid w:val="00E117D9"/>
    <w:rsid w:val="00F527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25F50"/>
  <w15:chartTrackingRefBased/>
  <w15:docId w15:val="{59AAAF25-011E-4CFB-9550-9B47253C6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C7B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C7B72"/>
    <w:rPr>
      <w:b/>
      <w:bCs/>
    </w:rPr>
  </w:style>
  <w:style w:type="character" w:styleId="a5">
    <w:name w:val="Hyperlink"/>
    <w:basedOn w:val="a0"/>
    <w:uiPriority w:val="99"/>
    <w:semiHidden/>
    <w:unhideWhenUsed/>
    <w:rsid w:val="001C7B72"/>
    <w:rPr>
      <w:color w:val="0000FF"/>
      <w:u w:val="single"/>
    </w:rPr>
  </w:style>
  <w:style w:type="paragraph" w:customStyle="1" w:styleId="a6">
    <w:name w:val="Знак"/>
    <w:basedOn w:val="a"/>
    <w:rsid w:val="0060603C"/>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1">
    <w:name w:val="Текст концевой сноски1"/>
    <w:basedOn w:val="a"/>
    <w:rsid w:val="0060603C"/>
    <w:pPr>
      <w:suppressAutoHyphens/>
      <w:spacing w:after="0" w:line="240" w:lineRule="auto"/>
    </w:pPr>
    <w:rPr>
      <w:rFonts w:ascii="Times New Roman" w:eastAsia="Times New Roman" w:hAnsi="Times New Roman" w:cs="Times New Roman"/>
      <w:sz w:val="20"/>
      <w:szCs w:val="20"/>
      <w:lang w:eastAsia="ar-SA"/>
    </w:rPr>
  </w:style>
  <w:style w:type="paragraph" w:styleId="a7">
    <w:name w:val="No Spacing"/>
    <w:uiPriority w:val="1"/>
    <w:qFormat/>
    <w:rsid w:val="0060603C"/>
    <w:pPr>
      <w:spacing w:after="0" w:line="240" w:lineRule="auto"/>
    </w:pPr>
  </w:style>
  <w:style w:type="table" w:styleId="a8">
    <w:name w:val="Table Grid"/>
    <w:basedOn w:val="a1"/>
    <w:uiPriority w:val="39"/>
    <w:rsid w:val="003F22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32213"/>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63221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3976986">
      <w:bodyDiv w:val="1"/>
      <w:marLeft w:val="0"/>
      <w:marRight w:val="0"/>
      <w:marTop w:val="0"/>
      <w:marBottom w:val="0"/>
      <w:divBdr>
        <w:top w:val="none" w:sz="0" w:space="0" w:color="auto"/>
        <w:left w:val="none" w:sz="0" w:space="0" w:color="auto"/>
        <w:bottom w:val="none" w:sz="0" w:space="0" w:color="auto"/>
        <w:right w:val="none" w:sz="0" w:space="0" w:color="auto"/>
      </w:divBdr>
    </w:div>
    <w:div w:id="746801972">
      <w:bodyDiv w:val="1"/>
      <w:marLeft w:val="0"/>
      <w:marRight w:val="0"/>
      <w:marTop w:val="0"/>
      <w:marBottom w:val="0"/>
      <w:divBdr>
        <w:top w:val="none" w:sz="0" w:space="0" w:color="auto"/>
        <w:left w:val="none" w:sz="0" w:space="0" w:color="auto"/>
        <w:bottom w:val="none" w:sz="0" w:space="0" w:color="auto"/>
        <w:right w:val="none" w:sz="0" w:space="0" w:color="auto"/>
      </w:divBdr>
    </w:div>
    <w:div w:id="884876752">
      <w:bodyDiv w:val="1"/>
      <w:marLeft w:val="0"/>
      <w:marRight w:val="0"/>
      <w:marTop w:val="0"/>
      <w:marBottom w:val="0"/>
      <w:divBdr>
        <w:top w:val="none" w:sz="0" w:space="0" w:color="auto"/>
        <w:left w:val="none" w:sz="0" w:space="0" w:color="auto"/>
        <w:bottom w:val="none" w:sz="0" w:space="0" w:color="auto"/>
        <w:right w:val="none" w:sz="0" w:space="0" w:color="auto"/>
      </w:divBdr>
    </w:div>
    <w:div w:id="1030305954">
      <w:bodyDiv w:val="1"/>
      <w:marLeft w:val="0"/>
      <w:marRight w:val="0"/>
      <w:marTop w:val="0"/>
      <w:marBottom w:val="0"/>
      <w:divBdr>
        <w:top w:val="none" w:sz="0" w:space="0" w:color="auto"/>
        <w:left w:val="none" w:sz="0" w:space="0" w:color="auto"/>
        <w:bottom w:val="none" w:sz="0" w:space="0" w:color="auto"/>
        <w:right w:val="none" w:sz="0" w:space="0" w:color="auto"/>
      </w:divBdr>
    </w:div>
    <w:div w:id="1160998561">
      <w:bodyDiv w:val="1"/>
      <w:marLeft w:val="0"/>
      <w:marRight w:val="0"/>
      <w:marTop w:val="0"/>
      <w:marBottom w:val="0"/>
      <w:divBdr>
        <w:top w:val="none" w:sz="0" w:space="0" w:color="auto"/>
        <w:left w:val="none" w:sz="0" w:space="0" w:color="auto"/>
        <w:bottom w:val="none" w:sz="0" w:space="0" w:color="auto"/>
        <w:right w:val="none" w:sz="0" w:space="0" w:color="auto"/>
      </w:divBdr>
    </w:div>
    <w:div w:id="1275089259">
      <w:bodyDiv w:val="1"/>
      <w:marLeft w:val="0"/>
      <w:marRight w:val="0"/>
      <w:marTop w:val="0"/>
      <w:marBottom w:val="0"/>
      <w:divBdr>
        <w:top w:val="none" w:sz="0" w:space="0" w:color="auto"/>
        <w:left w:val="none" w:sz="0" w:space="0" w:color="auto"/>
        <w:bottom w:val="none" w:sz="0" w:space="0" w:color="auto"/>
        <w:right w:val="none" w:sz="0" w:space="0" w:color="auto"/>
      </w:divBdr>
      <w:divsChild>
        <w:div w:id="468086567">
          <w:marLeft w:val="0"/>
          <w:marRight w:val="0"/>
          <w:marTop w:val="0"/>
          <w:marBottom w:val="0"/>
          <w:divBdr>
            <w:top w:val="none" w:sz="0" w:space="0" w:color="auto"/>
            <w:left w:val="none" w:sz="0" w:space="0" w:color="auto"/>
            <w:bottom w:val="none" w:sz="0" w:space="0" w:color="auto"/>
            <w:right w:val="none" w:sz="0" w:space="0" w:color="auto"/>
          </w:divBdr>
        </w:div>
      </w:divsChild>
    </w:div>
    <w:div w:id="1323393131">
      <w:bodyDiv w:val="1"/>
      <w:marLeft w:val="0"/>
      <w:marRight w:val="0"/>
      <w:marTop w:val="0"/>
      <w:marBottom w:val="0"/>
      <w:divBdr>
        <w:top w:val="none" w:sz="0" w:space="0" w:color="auto"/>
        <w:left w:val="none" w:sz="0" w:space="0" w:color="auto"/>
        <w:bottom w:val="none" w:sz="0" w:space="0" w:color="auto"/>
        <w:right w:val="none" w:sz="0" w:space="0" w:color="auto"/>
      </w:divBdr>
      <w:divsChild>
        <w:div w:id="1606382593">
          <w:marLeft w:val="0"/>
          <w:marRight w:val="0"/>
          <w:marTop w:val="0"/>
          <w:marBottom w:val="0"/>
          <w:divBdr>
            <w:top w:val="none" w:sz="0" w:space="0" w:color="auto"/>
            <w:left w:val="none" w:sz="0" w:space="0" w:color="auto"/>
            <w:bottom w:val="none" w:sz="0" w:space="0" w:color="auto"/>
            <w:right w:val="none" w:sz="0" w:space="0" w:color="auto"/>
          </w:divBdr>
        </w:div>
      </w:divsChild>
    </w:div>
    <w:div w:id="1367750611">
      <w:bodyDiv w:val="1"/>
      <w:marLeft w:val="0"/>
      <w:marRight w:val="0"/>
      <w:marTop w:val="0"/>
      <w:marBottom w:val="0"/>
      <w:divBdr>
        <w:top w:val="none" w:sz="0" w:space="0" w:color="auto"/>
        <w:left w:val="none" w:sz="0" w:space="0" w:color="auto"/>
        <w:bottom w:val="none" w:sz="0" w:space="0" w:color="auto"/>
        <w:right w:val="none" w:sz="0" w:space="0" w:color="auto"/>
      </w:divBdr>
    </w:div>
    <w:div w:id="1393506474">
      <w:bodyDiv w:val="1"/>
      <w:marLeft w:val="0"/>
      <w:marRight w:val="0"/>
      <w:marTop w:val="0"/>
      <w:marBottom w:val="0"/>
      <w:divBdr>
        <w:top w:val="none" w:sz="0" w:space="0" w:color="auto"/>
        <w:left w:val="none" w:sz="0" w:space="0" w:color="auto"/>
        <w:bottom w:val="none" w:sz="0" w:space="0" w:color="auto"/>
        <w:right w:val="none" w:sz="0" w:space="0" w:color="auto"/>
      </w:divBdr>
    </w:div>
    <w:div w:id="1810590326">
      <w:bodyDiv w:val="1"/>
      <w:marLeft w:val="0"/>
      <w:marRight w:val="0"/>
      <w:marTop w:val="0"/>
      <w:marBottom w:val="0"/>
      <w:divBdr>
        <w:top w:val="none" w:sz="0" w:space="0" w:color="auto"/>
        <w:left w:val="none" w:sz="0" w:space="0" w:color="auto"/>
        <w:bottom w:val="none" w:sz="0" w:space="0" w:color="auto"/>
        <w:right w:val="none" w:sz="0" w:space="0" w:color="auto"/>
      </w:divBdr>
      <w:divsChild>
        <w:div w:id="786195639">
          <w:marLeft w:val="0"/>
          <w:marRight w:val="0"/>
          <w:marTop w:val="0"/>
          <w:marBottom w:val="0"/>
          <w:divBdr>
            <w:top w:val="none" w:sz="0" w:space="0" w:color="auto"/>
            <w:left w:val="none" w:sz="0" w:space="0" w:color="auto"/>
            <w:bottom w:val="none" w:sz="0" w:space="0" w:color="auto"/>
            <w:right w:val="none" w:sz="0" w:space="0" w:color="auto"/>
          </w:divBdr>
        </w:div>
      </w:divsChild>
    </w:div>
    <w:div w:id="1885558810">
      <w:bodyDiv w:val="1"/>
      <w:marLeft w:val="0"/>
      <w:marRight w:val="0"/>
      <w:marTop w:val="0"/>
      <w:marBottom w:val="0"/>
      <w:divBdr>
        <w:top w:val="none" w:sz="0" w:space="0" w:color="auto"/>
        <w:left w:val="none" w:sz="0" w:space="0" w:color="auto"/>
        <w:bottom w:val="none" w:sz="0" w:space="0" w:color="auto"/>
        <w:right w:val="none" w:sz="0" w:space="0" w:color="auto"/>
      </w:divBdr>
    </w:div>
    <w:div w:id="2050758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ssp37.ru/files/administracia_npa/prilozhenie-1-134-06-10-14.doc"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4426</Words>
  <Characters>25231</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cp:lastPrinted>2023-06-19T11:09:00Z</cp:lastPrinted>
  <dcterms:created xsi:type="dcterms:W3CDTF">2023-06-22T08:44:00Z</dcterms:created>
  <dcterms:modified xsi:type="dcterms:W3CDTF">2023-06-22T08:44:00Z</dcterms:modified>
</cp:coreProperties>
</file>