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4" w:rsidRDefault="00606FE4" w:rsidP="00606FE4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д. </w:t>
      </w:r>
      <w:proofErr w:type="spellStart"/>
      <w:r w:rsidRPr="008D37B1">
        <w:rPr>
          <w:color w:val="333333"/>
        </w:rPr>
        <w:t>Чертовищи</w:t>
      </w:r>
      <w:proofErr w:type="spellEnd"/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606FE4" w:rsidRPr="008D37B1" w:rsidRDefault="00606FE4" w:rsidP="00606F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>
        <w:rPr>
          <w:color w:val="333333"/>
        </w:rPr>
        <w:t xml:space="preserve">    </w:t>
      </w:r>
      <w:r w:rsidR="00C44B53">
        <w:rPr>
          <w:color w:val="333333"/>
        </w:rPr>
        <w:t>10.</w:t>
      </w:r>
      <w:r>
        <w:rPr>
          <w:color w:val="333333"/>
        </w:rPr>
        <w:t>07</w:t>
      </w:r>
      <w:r w:rsidRPr="008D37B1">
        <w:rPr>
          <w:color w:val="333333"/>
        </w:rPr>
        <w:t>.20</w:t>
      </w:r>
      <w:r>
        <w:rPr>
          <w:color w:val="333333"/>
        </w:rPr>
        <w:t>24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C44B53">
        <w:rPr>
          <w:color w:val="333333"/>
        </w:rPr>
        <w:t>22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 </w:t>
      </w:r>
    </w:p>
    <w:p w:rsidR="00606FE4" w:rsidRDefault="00606FE4" w:rsidP="00606FE4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E3C3E">
        <w:rPr>
          <w:b/>
          <w:bCs/>
          <w:color w:val="000000"/>
        </w:rPr>
        <w:t>Об утверждении</w:t>
      </w:r>
      <w:r>
        <w:rPr>
          <w:b/>
          <w:bCs/>
          <w:color w:val="000000"/>
        </w:rPr>
        <w:t xml:space="preserve"> тарифа </w:t>
      </w:r>
      <w:proofErr w:type="gramStart"/>
      <w:r>
        <w:rPr>
          <w:b/>
          <w:bCs/>
          <w:color w:val="000000"/>
        </w:rPr>
        <w:t xml:space="preserve">на  </w:t>
      </w:r>
      <w:r w:rsidRPr="00606FE4">
        <w:rPr>
          <w:b/>
          <w:color w:val="000000"/>
        </w:rPr>
        <w:t>услугу</w:t>
      </w:r>
      <w:proofErr w:type="gramEnd"/>
      <w:r w:rsidRPr="00606FE4">
        <w:rPr>
          <w:b/>
          <w:color w:val="000000"/>
        </w:rPr>
        <w:t xml:space="preserve"> помывки в муниципальной бане</w:t>
      </w:r>
      <w:r w:rsidRPr="001E3C3E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оказываемой МКУ «</w:t>
      </w:r>
      <w:proofErr w:type="spellStart"/>
      <w:r>
        <w:rPr>
          <w:b/>
          <w:bCs/>
          <w:color w:val="000000"/>
        </w:rPr>
        <w:t>Комбытсервис</w:t>
      </w:r>
      <w:proofErr w:type="spellEnd"/>
      <w:r>
        <w:rPr>
          <w:b/>
          <w:bCs/>
          <w:color w:val="000000"/>
        </w:rPr>
        <w:t>» Сунженского сельского поселения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Вичугского муниципального района Ивановской области</w:t>
      </w:r>
      <w:r w:rsidR="00D34D12">
        <w:rPr>
          <w:b/>
          <w:bCs/>
          <w:color w:val="000000"/>
        </w:rPr>
        <w:t xml:space="preserve"> на 2024 год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606FE4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rStyle w:val="1"/>
          <w:color w:val="000000" w:themeColor="text1"/>
        </w:rPr>
      </w:pPr>
      <w:r w:rsidRPr="001E3C3E">
        <w:rPr>
          <w:color w:val="000000"/>
        </w:rPr>
        <w:t>В соответствии </w:t>
      </w:r>
      <w:hyperlink r:id="rId5" w:tgtFrame="_blank" w:history="1">
        <w:r w:rsidRPr="001E3C3E">
          <w:rPr>
            <w:rStyle w:val="1"/>
            <w:color w:val="000000" w:themeColor="text1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Pr="001E3C3E">
        <w:rPr>
          <w:color w:val="000000" w:themeColor="text1"/>
        </w:rPr>
        <w:t xml:space="preserve"> и </w:t>
      </w:r>
      <w:hyperlink r:id="rId6" w:tgtFrame="_blank" w:history="1">
        <w:r w:rsidRPr="001E3C3E">
          <w:rPr>
            <w:rStyle w:val="1"/>
            <w:color w:val="000000" w:themeColor="text1"/>
          </w:rPr>
          <w:t>Устав</w:t>
        </w:r>
        <w:r>
          <w:rPr>
            <w:rStyle w:val="1"/>
            <w:color w:val="000000" w:themeColor="text1"/>
          </w:rPr>
          <w:t>ом</w:t>
        </w:r>
        <w:r w:rsidRPr="001E3C3E">
          <w:rPr>
            <w:rStyle w:val="1"/>
            <w:color w:val="000000" w:themeColor="text1"/>
          </w:rPr>
          <w:t xml:space="preserve"> </w:t>
        </w:r>
        <w:r>
          <w:rPr>
            <w:rStyle w:val="1"/>
            <w:color w:val="000000" w:themeColor="text1"/>
          </w:rPr>
          <w:t>Сунженского с</w:t>
        </w:r>
        <w:r w:rsidRPr="001E3C3E">
          <w:rPr>
            <w:rStyle w:val="1"/>
            <w:color w:val="000000" w:themeColor="text1"/>
          </w:rPr>
          <w:t>ельское поселение</w:t>
        </w:r>
      </w:hyperlink>
      <w:r>
        <w:rPr>
          <w:rStyle w:val="1"/>
          <w:color w:val="000000" w:themeColor="text1"/>
        </w:rPr>
        <w:t xml:space="preserve"> Вичугского муниципального района Ивановской области</w:t>
      </w:r>
      <w:r w:rsidRPr="001E3C3E">
        <w:rPr>
          <w:color w:val="000000"/>
        </w:rPr>
        <w:t xml:space="preserve">, Совет </w:t>
      </w:r>
      <w:r>
        <w:rPr>
          <w:color w:val="000000"/>
        </w:rPr>
        <w:t>Сунженского</w:t>
      </w:r>
      <w:r w:rsidRPr="001E3C3E">
        <w:rPr>
          <w:color w:val="000000"/>
        </w:rPr>
        <w:t xml:space="preserve"> сельское поселение</w:t>
      </w:r>
      <w:r>
        <w:rPr>
          <w:color w:val="000000"/>
        </w:rPr>
        <w:t xml:space="preserve"> </w:t>
      </w:r>
      <w:r>
        <w:rPr>
          <w:rStyle w:val="1"/>
          <w:color w:val="000000" w:themeColor="text1"/>
        </w:rPr>
        <w:t>Вичугского муниципального района Ивановской области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 </w:t>
      </w:r>
      <w:r>
        <w:rPr>
          <w:color w:val="000000"/>
        </w:rPr>
        <w:t>РЕШИЛ</w:t>
      </w:r>
      <w:r w:rsidRPr="001E3C3E">
        <w:rPr>
          <w:color w:val="000000"/>
        </w:rPr>
        <w:t>:</w:t>
      </w:r>
    </w:p>
    <w:p w:rsidR="00606FE4" w:rsidRDefault="00606FE4" w:rsidP="00606FE4">
      <w:pPr>
        <w:pStyle w:val="body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1E3C3E">
        <w:rPr>
          <w:color w:val="000000"/>
        </w:rPr>
        <w:t xml:space="preserve">Утвердить </w:t>
      </w:r>
      <w:r w:rsidRPr="00606FE4">
        <w:rPr>
          <w:bCs/>
          <w:color w:val="000000"/>
        </w:rPr>
        <w:t>тариф</w:t>
      </w:r>
      <w:r w:rsidR="00E07CA4">
        <w:rPr>
          <w:bCs/>
          <w:color w:val="000000"/>
        </w:rPr>
        <w:t>ы</w:t>
      </w:r>
      <w:r w:rsidRPr="00606FE4">
        <w:rPr>
          <w:bCs/>
          <w:color w:val="000000"/>
        </w:rPr>
        <w:t xml:space="preserve"> </w:t>
      </w:r>
      <w:proofErr w:type="gramStart"/>
      <w:r w:rsidRPr="00606FE4">
        <w:rPr>
          <w:bCs/>
          <w:color w:val="000000"/>
        </w:rPr>
        <w:t xml:space="preserve">на  </w:t>
      </w:r>
      <w:r w:rsidRPr="00606FE4">
        <w:rPr>
          <w:color w:val="000000"/>
        </w:rPr>
        <w:t>услугу</w:t>
      </w:r>
      <w:proofErr w:type="gramEnd"/>
      <w:r w:rsidRPr="00606FE4">
        <w:rPr>
          <w:color w:val="000000"/>
        </w:rPr>
        <w:t xml:space="preserve"> помывки в муниципальной бане</w:t>
      </w:r>
      <w:r w:rsidRPr="00606FE4">
        <w:rPr>
          <w:bCs/>
          <w:color w:val="000000"/>
        </w:rPr>
        <w:t>, оказываемой МКУ «</w:t>
      </w:r>
      <w:proofErr w:type="spellStart"/>
      <w:r w:rsidRPr="00606FE4">
        <w:rPr>
          <w:bCs/>
          <w:color w:val="000000"/>
        </w:rPr>
        <w:t>Комбытсервис</w:t>
      </w:r>
      <w:proofErr w:type="spellEnd"/>
      <w:r w:rsidRPr="00606FE4">
        <w:rPr>
          <w:bCs/>
          <w:color w:val="000000"/>
        </w:rPr>
        <w:t>» Сунженского сельского поселения</w:t>
      </w:r>
      <w:r>
        <w:rPr>
          <w:bCs/>
          <w:color w:val="000000"/>
        </w:rPr>
        <w:t xml:space="preserve"> </w:t>
      </w:r>
      <w:r w:rsidRPr="00606FE4">
        <w:rPr>
          <w:bCs/>
          <w:color w:val="000000"/>
        </w:rPr>
        <w:t>Вичугского муниципального района Ивановской области</w:t>
      </w:r>
      <w:r w:rsidR="00D34D12">
        <w:rPr>
          <w:bCs/>
          <w:color w:val="000000"/>
        </w:rPr>
        <w:t xml:space="preserve"> на 2024 год в размере</w:t>
      </w:r>
      <w:r w:rsidR="00E07CA4">
        <w:rPr>
          <w:bCs/>
          <w:color w:val="00000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136"/>
        <w:gridCol w:w="2401"/>
      </w:tblGrid>
      <w:tr w:rsidR="00E07CA4" w:rsidTr="00E07CA4">
        <w:trPr>
          <w:trHeight w:val="60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hanging="120"/>
              <w:jc w:val="center"/>
            </w:pPr>
            <w:r w:rsidRPr="00E07C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E07CA4">
              <w:rPr>
                <w:b/>
                <w:bCs/>
              </w:rPr>
              <w:t>Наименование услуги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3"/>
              <w:spacing w:before="0" w:beforeAutospacing="0" w:after="0" w:afterAutospacing="0"/>
              <w:ind w:firstLine="567"/>
              <w:jc w:val="center"/>
            </w:pPr>
            <w:r w:rsidRPr="00E07CA4">
              <w:rPr>
                <w:b/>
                <w:bCs/>
              </w:rPr>
              <w:t>Стоимость, руб.</w:t>
            </w:r>
          </w:p>
        </w:tc>
      </w:tr>
      <w:tr w:rsidR="00E07CA4" w:rsidTr="00E07CA4">
        <w:trPr>
          <w:trHeight w:val="36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Взрослое население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E07CA4" w:rsidTr="00E07CA4">
        <w:trPr>
          <w:trHeight w:val="53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Дети до 7 лет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E07CA4" w:rsidTr="00E07CA4">
        <w:trPr>
          <w:trHeight w:val="75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1    помывка, чел.</w:t>
            </w:r>
          </w:p>
          <w:p w:rsidR="00E07CA4" w:rsidRPr="00E07CA4" w:rsidRDefault="00E07CA4" w:rsidP="00E07C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Дети от 7 лет до 14 лет (включительно) (1 чел.)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A4" w:rsidRPr="00E07CA4" w:rsidRDefault="00E07CA4" w:rsidP="00E07C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4">
              <w:rPr>
                <w:rFonts w:ascii="Times New Roman" w:hAnsi="Times New Roman" w:cs="Times New Roman"/>
                <w:sz w:val="24"/>
                <w:szCs w:val="24"/>
              </w:rPr>
              <w:t>75-00</w:t>
            </w:r>
          </w:p>
        </w:tc>
      </w:tr>
    </w:tbl>
    <w:p w:rsidR="00606FE4" w:rsidRDefault="00E07CA4" w:rsidP="0060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06FE4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0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6FE4"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 w:rsidR="00606FE4"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="00606FE4" w:rsidRPr="00CF0584">
        <w:rPr>
          <w:rFonts w:ascii="Times New Roman" w:hAnsi="Times New Roman" w:cs="Times New Roman"/>
          <w:sz w:val="24"/>
          <w:szCs w:val="24"/>
        </w:rPr>
        <w:t>.</w:t>
      </w:r>
    </w:p>
    <w:p w:rsidR="00606FE4" w:rsidRPr="00A546F7" w:rsidRDefault="00606FE4" w:rsidP="0060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 вступает в силу после официального обнародования.</w:t>
      </w:r>
    </w:p>
    <w:p w:rsidR="00606FE4" w:rsidRPr="001E3C3E" w:rsidRDefault="00606FE4" w:rsidP="00606FE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606FE4" w:rsidRDefault="00606FE4" w:rsidP="00606FE4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606FE4" w:rsidRDefault="00606FE4" w:rsidP="00606FE4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4B53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>Вичугского муниципального района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 xml:space="preserve">Ивановской области:                      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>О.Н. Седова</w:t>
      </w: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06FE4" w:rsidRPr="00C44B53" w:rsidRDefault="00606FE4" w:rsidP="00606FE4">
      <w:pPr>
        <w:pStyle w:val="a5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44B53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A27016" w:rsidRPr="00C44B53" w:rsidRDefault="00606FE4" w:rsidP="00E07CA4">
      <w:pPr>
        <w:pStyle w:val="a5"/>
        <w:ind w:left="1416"/>
        <w:rPr>
          <w:b/>
        </w:rPr>
      </w:pPr>
      <w:r w:rsidRPr="00C44B53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C44B53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C44B53">
        <w:rPr>
          <w:rFonts w:ascii="Times New Roman" w:hAnsi="Times New Roman" w:cs="Times New Roman"/>
          <w:b/>
          <w:sz w:val="24"/>
          <w:szCs w:val="24"/>
        </w:rPr>
        <w:tab/>
      </w:r>
      <w:r w:rsidRPr="00C44B53">
        <w:rPr>
          <w:rFonts w:ascii="Times New Roman" w:hAnsi="Times New Roman" w:cs="Times New Roman"/>
          <w:b/>
          <w:sz w:val="24"/>
          <w:szCs w:val="24"/>
        </w:rPr>
        <w:tab/>
        <w:t>С.Д. Морозов</w:t>
      </w:r>
      <w:bookmarkEnd w:id="0"/>
    </w:p>
    <w:sectPr w:rsidR="00A27016" w:rsidRPr="00C4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3CF3"/>
    <w:multiLevelType w:val="hybridMultilevel"/>
    <w:tmpl w:val="BE46F7F0"/>
    <w:lvl w:ilvl="0" w:tplc="BD74C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7"/>
    <w:rsid w:val="00606FE4"/>
    <w:rsid w:val="00A27016"/>
    <w:rsid w:val="00BA2D07"/>
    <w:rsid w:val="00C44B53"/>
    <w:rsid w:val="00D34D12"/>
    <w:rsid w:val="00E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D8BE"/>
  <w15:chartTrackingRefBased/>
  <w15:docId w15:val="{BDC22034-1D38-4AEE-BF53-4BFEC6CD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06FE4"/>
  </w:style>
  <w:style w:type="paragraph" w:styleId="a3">
    <w:name w:val="Normal (Web)"/>
    <w:basedOn w:val="a"/>
    <w:uiPriority w:val="99"/>
    <w:unhideWhenUsed/>
    <w:rsid w:val="006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FE4"/>
    <w:rPr>
      <w:b/>
      <w:bCs/>
    </w:rPr>
  </w:style>
  <w:style w:type="paragraph" w:styleId="a5">
    <w:name w:val="No Spacing"/>
    <w:uiPriority w:val="1"/>
    <w:qFormat/>
    <w:rsid w:val="00606FE4"/>
    <w:pPr>
      <w:spacing w:after="0" w:line="240" w:lineRule="auto"/>
    </w:pPr>
  </w:style>
  <w:style w:type="table" w:styleId="a6">
    <w:name w:val="Table Grid"/>
    <w:basedOn w:val="a1"/>
    <w:uiPriority w:val="39"/>
    <w:rsid w:val="0060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7952BC6-B024-4100-8FA3-46828064494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2024-07-08T05:50:00Z</dcterms:created>
  <dcterms:modified xsi:type="dcterms:W3CDTF">2024-07-10T12:15:00Z</dcterms:modified>
</cp:coreProperties>
</file>